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仿宋" w:hAnsi="仿宋" w:eastAsia="仿宋" w:cs="仿宋"/>
          <w:color w:val="000000"/>
          <w:sz w:val="32"/>
          <w:szCs w:val="32"/>
        </w:rPr>
      </w:pPr>
      <w:bookmarkStart w:id="0" w:name="_Toc1501_WPSOffice_Type1"/>
      <w:r>
        <w:rPr>
          <w:rFonts w:hint="eastAsia" w:ascii="仿宋" w:hAnsi="仿宋" w:eastAsia="仿宋" w:cs="仿宋"/>
          <w:color w:val="000000"/>
          <w:sz w:val="32"/>
          <w:szCs w:val="32"/>
        </w:rPr>
        <w:t>附件</w:t>
      </w:r>
    </w:p>
    <w:p>
      <w:pPr>
        <w:spacing w:line="510" w:lineRule="exact"/>
        <w:jc w:val="center"/>
        <w:rPr>
          <w:rFonts w:hint="eastAsia" w:ascii="方正小标宋简体" w:hAnsi="方正小标宋简体" w:eastAsia="方正小标宋简体" w:cs="方正小标宋简体"/>
          <w:color w:val="000000"/>
          <w:sz w:val="44"/>
          <w:szCs w:val="44"/>
        </w:rPr>
      </w:pPr>
    </w:p>
    <w:p>
      <w:pPr>
        <w:spacing w:line="51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2022年</w:t>
      </w:r>
      <w:r>
        <w:rPr>
          <w:rFonts w:hint="eastAsia" w:ascii="方正小标宋简体" w:hAnsi="方正小标宋简体" w:eastAsia="方正小标宋简体" w:cs="方正小标宋简体"/>
          <w:color w:val="000000"/>
          <w:sz w:val="44"/>
          <w:szCs w:val="44"/>
          <w:lang w:val="en-US" w:eastAsia="zh-CN"/>
        </w:rPr>
        <w:t>9</w:t>
      </w:r>
      <w:r>
        <w:rPr>
          <w:rFonts w:hint="eastAsia" w:ascii="方正小标宋简体" w:hAnsi="方正小标宋简体" w:eastAsia="方正小标宋简体" w:cs="方正小标宋简体"/>
          <w:color w:val="000000"/>
          <w:sz w:val="44"/>
          <w:szCs w:val="44"/>
        </w:rPr>
        <w:t>月份学习内容</w:t>
      </w:r>
    </w:p>
    <w:p>
      <w:pPr>
        <w:jc w:val="center"/>
        <w:rPr>
          <w:rFonts w:ascii="宋体" w:hAnsi="宋体"/>
          <w:color w:val="000000"/>
        </w:rPr>
      </w:pPr>
    </w:p>
    <w:p>
      <w:pPr>
        <w:rPr>
          <w:rFonts w:hint="eastAsia" w:ascii="仿宋_GB2312" w:hAnsi="仿宋_GB2312" w:eastAsia="仿宋_GB2312" w:cs="仿宋_GB2312"/>
          <w:color w:val="000000"/>
          <w:kern w:val="0"/>
          <w:sz w:val="32"/>
          <w:szCs w:val="32"/>
          <w:shd w:val="clear" w:color="auto" w:fill="FFFFFF"/>
        </w:rPr>
      </w:pPr>
    </w:p>
    <w:p>
      <w:pPr>
        <w:jc w:val="center"/>
        <w:rPr>
          <w:rFonts w:hint="eastAsia" w:ascii="仿宋_GB2312" w:hAnsi="仿宋_GB2312" w:eastAsia="黑体" w:cs="仿宋_GB2312"/>
          <w:color w:val="000000"/>
          <w:kern w:val="0"/>
          <w:sz w:val="32"/>
          <w:szCs w:val="32"/>
          <w:shd w:val="clear" w:color="auto" w:fill="FFFFFF"/>
        </w:rPr>
      </w:pPr>
      <w:r>
        <w:rPr>
          <w:rFonts w:hint="eastAsia" w:ascii="仿宋_GB2312" w:hAnsi="仿宋_GB2312" w:eastAsia="黑体" w:cs="仿宋_GB2312"/>
          <w:color w:val="000000"/>
          <w:kern w:val="0"/>
          <w:sz w:val="32"/>
          <w:szCs w:val="32"/>
          <w:shd w:val="clear" w:color="auto" w:fill="FFFFFF"/>
        </w:rPr>
        <w:t>目 录</w:t>
      </w:r>
    </w:p>
    <w:p>
      <w:pPr>
        <w:pStyle w:val="12"/>
        <w:tabs>
          <w:tab w:val="right" w:leader="dot" w:pos="8306"/>
        </w:tabs>
        <w:jc w:val="both"/>
        <w:rPr>
          <w:rFonts w:hint="eastAsia" w:ascii="仿宋_GB2312" w:hAnsi="仿宋_GB2312" w:eastAsia="仿宋_GB2312" w:cs="仿宋_GB2312"/>
          <w:color w:val="000000"/>
          <w:sz w:val="32"/>
          <w:szCs w:val="32"/>
          <w:shd w:val="clear" w:color="auto" w:fill="FFFFFF"/>
        </w:rPr>
      </w:pP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1.习近平在省部级主要领导干部“学习习近平总书记重要讲话精神，迎接党的二十大”专题研讨班上发表重要讲话强调 </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高举中国特色社会主义伟大旗帜 奋力谱写全面建设社会主义现代化国家崭新篇章</w:t>
      </w:r>
      <w:r>
        <w:rPr>
          <w:rFonts w:hint="eastAsia" w:ascii="仿宋_GB2312" w:hAnsi="仿宋_GB2312" w:eastAsia="仿宋_GB2312" w:cs="仿宋_GB2312"/>
          <w:color w:val="000000"/>
          <w:kern w:val="2"/>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rPr>
        <w:t>3</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color="auto" w:fill="FFFFFF"/>
        </w:rPr>
        <w:t>2.习近平在中央统战工作会议上强调 促进海内外中华儿女团结奋斗 为中华民族伟大复兴汇聚伟力</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10</w:t>
      </w:r>
    </w:p>
    <w:bookmarkEnd w:id="0"/>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3.习近平在中共中央政治局第四十一次集体学习时 强调深入实施新时代人才强军战略 更好发挥人才对强军事业的引领和支撑作用</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val="en-US" w:eastAsia="zh-CN"/>
        </w:rPr>
        <w:t>6</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4.习近平在辽宁考察时强调 在新时代东北振兴上展现更大担当和作为 奋力开创辽宁振兴发展新局面</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19</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5.习近平在新疆考察时强调 完整准确贯彻新时代党的治疆方略 建设团结和谐繁荣富裕文明进步安居乐业生态良好的美好新疆</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val="en-US" w:eastAsia="zh-CN"/>
        </w:rPr>
        <w:t>5</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6.习近平在庆祝香港回归祖国25周年大会暨香港特别行政区第六届政府就职典礼上的讲话</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34</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7.习近平给“中国好人”李培生胡晓春回信强调 积极传播真善美传递正能量 带动更多身边人向上向善</w:t>
      </w:r>
      <w:r>
        <w:rPr>
          <w:rFonts w:hint="eastAsia" w:ascii="仿宋_GB2312" w:hAnsi="仿宋_GB2312" w:eastAsia="仿宋_GB2312" w:cs="仿宋_GB2312"/>
          <w:color w:val="000000"/>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lang w:val="en-US" w:eastAsia="zh-CN"/>
        </w:rPr>
        <w:t>41</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习近平：全党必须完整、准确、全面贯彻新发展理念</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42</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.习近平：把中国文明历史研究引向深入 增强历史自觉坚定文化自信</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49</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10</w:t>
      </w:r>
      <w:r>
        <w:rPr>
          <w:rFonts w:hint="eastAsia" w:ascii="仿宋_GB2312" w:hAnsi="仿宋_GB2312" w:eastAsia="仿宋_GB2312" w:cs="仿宋_GB2312"/>
          <w:color w:val="000000"/>
          <w:sz w:val="32"/>
          <w:szCs w:val="32"/>
          <w:shd w:val="clear" w:color="auto" w:fill="FFFFFF"/>
        </w:rPr>
        <w:t>.习近平：在庆祝中国人民解放军建军90周年大会上的讲话</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55</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lang w:val="en-US" w:eastAsia="zh-CN"/>
        </w:rPr>
        <w:t>习近平：新发展阶段贯彻新发展理念必然要求构建新发展格局</w:t>
      </w:r>
      <w:r>
        <w:rPr>
          <w:rFonts w:hint="default" w:ascii="仿宋_GB2312" w:hAnsi="仿宋_GB2312" w:eastAsia="仿宋_GB2312" w:cs="仿宋_GB2312"/>
          <w:color w:val="000000"/>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lang w:val="en-US" w:eastAsia="zh-CN"/>
        </w:rPr>
        <w:t>70</w:t>
      </w:r>
    </w:p>
    <w:p>
      <w:pPr>
        <w:pStyle w:val="12"/>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12.中共中央办公厅 国务院办公厅印发《“十四五”文化发展规划》</w:t>
      </w:r>
      <w:r>
        <w:rPr>
          <w:rFonts w:hint="default" w:ascii="仿宋_GB2312" w:hAnsi="仿宋_GB2312" w:eastAsia="仿宋_GB2312" w:cs="仿宋_GB2312"/>
          <w:color w:val="000000"/>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lang w:val="en-US" w:eastAsia="zh-CN"/>
        </w:rPr>
        <w:t>88</w:t>
      </w:r>
    </w:p>
    <w:p>
      <w:pPr>
        <w:keepNext w:val="0"/>
        <w:keepLines w:val="0"/>
        <w:pageBreakBefore w:val="0"/>
        <w:widowControl/>
        <w:kinsoku/>
        <w:wordWrap/>
        <w:overflowPunct/>
        <w:topLinePunct w:val="0"/>
        <w:autoSpaceDE/>
        <w:autoSpaceDN/>
        <w:bidi w:val="0"/>
        <w:adjustRightInd/>
        <w:snapToGrid/>
        <w:jc w:val="both"/>
        <w:textAlignment w:val="auto"/>
        <w:rPr>
          <w:rFonts w:ascii="仿宋_GB2312" w:hAnsi="仿宋_GB2312" w:eastAsia="仿宋_GB2312" w:cs="仿宋_GB2312"/>
          <w:color w:val="000000"/>
          <w:sz w:val="32"/>
          <w:szCs w:val="32"/>
          <w:shd w:val="clear" w:color="auto" w:fill="FFFFFF"/>
        </w:rPr>
      </w:pPr>
    </w:p>
    <w:p/>
    <w:p>
      <w:pPr>
        <w:pStyle w:val="2"/>
        <w:sectPr>
          <w:footerReference r:id="rId5" w:type="default"/>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w w:val="80"/>
          <w:sz w:val="44"/>
          <w:szCs w:val="44"/>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auto"/>
          <w:w w:val="80"/>
          <w:sz w:val="44"/>
          <w:szCs w:val="44"/>
        </w:rPr>
      </w:pPr>
      <w:r>
        <w:rPr>
          <w:rFonts w:hint="eastAsia" w:ascii="方正小标宋简体" w:hAnsi="方正小标宋简体" w:eastAsia="方正小标宋简体" w:cs="方正小标宋简体"/>
          <w:color w:val="auto"/>
          <w:w w:val="80"/>
          <w:sz w:val="44"/>
          <w:szCs w:val="44"/>
        </w:rPr>
        <w:t>习近平在省部级主要领导干部</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auto"/>
          <w:w w:val="80"/>
          <w:sz w:val="44"/>
          <w:szCs w:val="44"/>
          <w:lang w:val="en-US" w:eastAsia="zh-CN"/>
        </w:rPr>
      </w:pPr>
      <w:r>
        <w:rPr>
          <w:rFonts w:hint="eastAsia" w:ascii="方正小标宋简体" w:hAnsi="方正小标宋简体" w:eastAsia="方正小标宋简体" w:cs="方正小标宋简体"/>
          <w:color w:val="auto"/>
          <w:w w:val="80"/>
          <w:sz w:val="44"/>
          <w:szCs w:val="44"/>
        </w:rPr>
        <w:t>“学习习近平总书记重要讲话精神，迎接党的二十大”专题研讨班上发表重要讲话强调</w:t>
      </w:r>
      <w:r>
        <w:rPr>
          <w:rFonts w:hint="eastAsia" w:ascii="方正小标宋简体" w:hAnsi="方正小标宋简体" w:eastAsia="方正小标宋简体" w:cs="方正小标宋简体"/>
          <w:color w:val="auto"/>
          <w:w w:val="80"/>
          <w:sz w:val="44"/>
          <w:szCs w:val="4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auto"/>
          <w:w w:val="80"/>
          <w:sz w:val="44"/>
          <w:szCs w:val="44"/>
        </w:rPr>
      </w:pPr>
      <w:r>
        <w:rPr>
          <w:rFonts w:hint="eastAsia" w:ascii="方正小标宋简体" w:hAnsi="方正小标宋简体" w:eastAsia="方正小标宋简体" w:cs="方正小标宋简体"/>
          <w:color w:val="auto"/>
          <w:w w:val="80"/>
          <w:sz w:val="44"/>
          <w:szCs w:val="44"/>
        </w:rPr>
        <w:t xml:space="preserve">高举中国特色社会主义伟大旗帜 </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仿宋_GB2312" w:hAnsi="仿宋_GB2312" w:eastAsia="仿宋_GB2312" w:cs="仿宋_GB2312"/>
          <w:color w:val="auto"/>
          <w:w w:val="80"/>
          <w:sz w:val="44"/>
          <w:szCs w:val="44"/>
        </w:rPr>
      </w:pPr>
      <w:r>
        <w:rPr>
          <w:rFonts w:hint="eastAsia" w:ascii="方正小标宋简体" w:hAnsi="方正小标宋简体" w:eastAsia="方正小标宋简体" w:cs="方正小标宋简体"/>
          <w:color w:val="auto"/>
          <w:w w:val="80"/>
          <w:sz w:val="44"/>
          <w:szCs w:val="44"/>
        </w:rPr>
        <w:t>奋力谱写全面建设社会主义现代化国家崭新篇章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省部级主要领导干部“学习习近平总书记重要讲话精神，迎接党的二十大”专题研讨班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化最新成果为指导，坚定中国特色社会主义道路自信、理论自信、制度自信、文化自信，坚定不移推进中华民族伟大复兴历史进程。我们要牢牢把握新时代新征程党的中心任务，提出新的思路、新的战略、新的举措，继续统筹推进“五位一体”总体布局、协调推进“四个全面”战略布局，踔厉奋发、勇毅前行、团结奋斗，奋力谱写全面建设社会主义现代化国家崭新篇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中共中央政治局常委李克强、栗战书、汪洋、王沪宁、赵乐际、韩正，国家副主席王岐山出席开班式。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往开来，事关中国特色社会主义前途命运，事关中华民族伟大复兴。明确宣示党在新征程上举什么旗、走什么路、以什么样的精神状态、朝着什么样的目标继续前进，对团结和激励全国各族人民为夺取中国特色社会主义新胜利而奋斗具有十分重大的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习近平指出，谋划和推进党和国家各项工作，必须深入分析国际国内大势，科学把握我们面临的战略机遇和风险挑战。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习近平强调，党的十九大以来的5年极不寻常、极不平凡。党中央统筹中华民族伟大复兴战略全局和世界百年未有之大变局，团结带领全党全军全国各族人民有效应对严峻复杂的国际形势和接踵而至的巨大风险挑战，以奋发有为的精神把新时代中国特色社会主义推向前进。我们坚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区的全面管治权，制定实施香港特别行政区维护国家安全法，牢牢把握香港大局。面对国际局势急剧变化，我们在斗争中维护国家尊严和核心利益，牢牢掌握了我国发展和安全主动权。我们深入推进全面从严治党，持之以恒正风肃纪，一体推进不敢腐、不能腐、不想腐，党同人民群众的血肉联系更加紧密，党内良好政治生态不断形成和发展，为党和国家各项事业发展提供了坚强政治保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习近平指出，从党的十八大开始，中国特色社会主义进入新时代。10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新时代10年的伟大变革，在党史、新中国史、改革开放史、社会主义发展史、中华民族发展史上具有里程碑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我们取得的一切成就，都是党和人民一道奋斗出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习近平指出，拥有马克思主义科学理论指导是我们党鲜明的政治品格和强大的政治优势。实践告诉我们，中国共产党为什么能，中国特色社会主义为什么好，归根到底是马克思主义行。党的十八大以来，国内外形势新变化和实践新发展，迫切需要我们深入回答一系列重大理论和实践问题。我们坚持把马克思主义基本原理同中国具体实际相结合、同中华优秀传统文化相结合，形成了新时代中国特色社会主义思想，实现了马克思主义中国化新的飞跃。全党要把握好新时代中国特色社会主义思想的世界观和方法论，坚持好、运用好贯穿其中的立场观点方法，在新时代伟大实践中不断开辟马克思主义中国化时代化新境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7"/>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现代化标准。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7"/>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习近平指出，党的十九大对全面建成社会主义现代化强国作出了战略部署，总的战略安排是分两步走：从2020年到2035年基本实现社会主义现代化；从2035年到本世纪中叶把我国建成富强民主文明和谐美丽的社会主义现代化强国。党的二十大要对全面建成社会主义现代化强国两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习近平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实践一再告诫我们，管党治党一刻也不能放松，必须常抓不懈、紧抓不放，决不能有松劲歇脚、疲劳厌战的情绪，必须持之以恒推进全面从严治党，深入推进新时代党的建设新的伟大工程，以党的自我革命引领社会革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习近平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李克强在主持开班式时指出，习近平总书记发表了十分重要的讲话，科学分析了当前国际国内形势，深刻阐述了过去5年工作和新时代10年的伟大变革，深刻阐释了新时代坚持和发展中国特色社会主义的重大理论和实践问题，深刻阐明了未来一个时期党和国家事业发展的大政方针和行动纲领，具有很强的政治性、理论性、指导性，对于全党深刻领悟“两个确立”的决定性意义，进一步增强“四个意识”、坚定“四个自信”、做到“两个维护”，具有十分重要的意义。要认真学习领会，把思想和行动统一到习近平总书记重要讲话精神上来，统一到党中央决策部署上来，坚定信心，认真抓好本地区本部门改革发展稳定各项工作，以实际行动迎接党的二十大胜利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王沪宁在结业式上作总结讲话，他强调，习近平总书记重要讲话，深刻阐明了关系党和国家事业发展的一系列重大理论和实践问题。大家通过学习，坚定了战略自信，保持了战略清醒，增强了信心斗志。要继续深化学习领会习近平总书记重要讲话精神，深刻领悟“两个确立”的决定性意义，坚定不移维护习近平总书记党中央的核心、全党的核心地位，进一步学懂弄通做实习近平新时代中国特色社会主义思想，不断增强政治判断力、政治领悟力、政治执行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中共中央政治局委员、中央书记处书记，全国人大常委会党员副委员长，国务委员，最高人民法院院长，最高人民检察院检察长，全国政协党员副主席以及中央军委委员出席开班式。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各省区市和新疆生产建设兵团、中央和国家机关有关部门、有关人民团体主要负责同志，军队各大单位、中央军委机关各部门主要负责同志参加研讨班。各民主党派中央、全国工商联及有关方面负责同志列席开班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32"/>
          <w:szCs w:val="32"/>
        </w:rPr>
      </w:pPr>
      <w:r>
        <w:rPr>
          <w:rFonts w:hint="eastAsia" w:ascii="方正小标宋简体" w:hAnsi="方正小标宋简体" w:eastAsia="方正小标宋简体" w:cs="方正小标宋简体"/>
          <w:b w:val="0"/>
          <w:bCs w:val="0"/>
          <w:i w:val="0"/>
          <w:iCs w:val="0"/>
          <w:caps w:val="0"/>
          <w:color w:val="000000"/>
          <w:spacing w:val="0"/>
          <w:sz w:val="32"/>
          <w:szCs w:val="32"/>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习近平在中央统战工作会议上强调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 xml:space="preserve">促进海内外中华儿女团结奋斗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00000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为中华民族伟大复兴汇聚伟力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880" w:firstLineChars="200"/>
        <w:textAlignment w:val="auto"/>
        <w:rPr>
          <w:rFonts w:hint="eastAsia" w:ascii="仿宋_GB2312" w:hAnsi="仿宋_GB2312" w:eastAsia="仿宋_GB2312" w:cs="仿宋_GB2312"/>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统战工作会议7月29日至30日在北京召开。中共中央总书记、国家主席、中央军委主席习近平出席会议并发表重要讲话，强调今年是我们党明确提出统一战线政策100周年。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李克强主持会议。栗战书、王沪宁、赵乐际、韩正出席会议。汪洋作总结讲话。</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在讲话中指出，统一战线是党的总路线总政策的重要组成部分，在我国革命、建设、改革不同历史时期发挥了重要作用。党的十八大以来，党统筹中华民族伟大复兴战略全局和世界百年未有之大变局，从治国理政的战略高度对统战工作作出全面部署，推动统战工作取得历史性成就，统一战线呈现出团结、奋进、开拓、活跃的良好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强调，我们在实践中形成了关于做好新时代党的统一战线工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经济人士健康成长，必须发挥港澳台和海外统战工作争取人心的作用，必须加强党外代表人士队伍建设，必须把握做好统战工作的规律，必须加强党对统战工作的全面领导。关于做好新时代党的统一战线工作的重要思想，是党的统一战线百年发展史的智慧结晶，是新时代统战工作的根本指针，全党必须完整、准确、全面贯彻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指出，统一战线是党克敌制胜、执政兴国的重要法宝，是团结海内外全体中华儿女实现中华民族伟大复兴的重要法宝，必须长期坚持。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统一战线是党领导的统一战线，要确保党对统战工作全面领导。统战工作是全党的工作，必须全党重视，大家共同来做，构建党委统一领导、统战部门牵头协调、有关方面各负其责的大统战工作格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强调，现在，统一战线面临的时和势、肩负的使命和任务发生了某些重大变化。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我们要深刻理解发展壮大新时代爱国统一战线的重要意义，以高度的使命感和责任感做好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指出，统一战线因团结而生，靠团结而兴。促进中华儿女大团结，是新时代爱国统一战线的历史责任。做好这项工作，要把握好固守圆心和扩大共识的关系，不断增进共识，真正把不同党派、不同民族、不同阶层、不同群体、不同信仰以及生活在不同社会制度下的全体中华儿女都团结起来。要把握好潜绩和显绩的关系，坚持正确政绩观，推动党的统战事业行稳致远。要把握好原则性和灵活性的关系，善于把方针政策的原则性和对策举措的灵活性结合起来，既站稳政治立场、坚守政治底线，又具体问题具体分析，注重工作方式方法。要把握好团结和斗争的关系，又要善于斗争、增强斗争本领，努力形成牢不可破的真团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强调，党的十八大以来，党中央始终从全局和战略高度重视统战工作，先后颁布有关重要法规文件，召开中央西藏工作座谈会、中央新疆工作座谈会、中央民族工作会议、全国宗教工作会议等重要会议，对做好新时代党的民族工作、宗教工作提出明确要求、作出全面部署，要抓好落实。要坚持和完善中国共产党领导的多党合作和政治协商制度，坚持党的领导，强化政治引领，完善制度机制，推动新时代多党合作更加规范有序、生动活泼。要加强党外知识分子和新的社会阶层人士统战工作，以凝聚共识为根本，以爱国奋斗为目的，鼓励支持他们立足本职建功立业，积极投身改革创新一线，施展才华和抱负。要促进非公有制经济健康发展和非公有制经济人士健康成长，深入开展理想信念教育和社会主义核心价值观教育，帮助他们践行新发展理念，弘扬企业家精神，做合格的中国特色社会主义事业建设者。要加强海外爱国力量建设，涵养壮大知华友华力量，促进中外文化文明交流互鉴。要做好网络统战工作，走好网络群众路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指出，加强新时代统一战线工作，根本在于坚持党的领导，形成全党上下一齐动手、有关方面协同联动的工作局面。各级党委（党组）要履行主体责任，把统战工作摆上重要议事日程。各部门各单位要增强统战意识，齐抓共管，形成强大合力。统战部门要加强自身建设，发挥参谋、组织、协调、督促等重要作用。统战干部要努力提高政治判断力、政治领悟力、政治执行力，讲求工作艺术，改进工作方法，展现统战部门和统战干部的良好形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克强在主持会议时指出，习近平总书记的讲话十分重要。讲话充分肯定了百年统战的历史性贡献和新时代统战工作取得的历史性成就，系统阐释了党的十八大以来统战工作形成的新理念新思想新战略，深入分析了新时代统战工作的历史方位，明确提出了做好新时代统战工作的指导思想、基本任务、工作重点、政策举措，具有很强的政治性、思想性、理论性。要认真学习领会，把思想和行动统一到习近平总书记重要讲话精神上来，深刻领悟“两个确立”的决定性意义，不断增强“四个意识”、坚定“四个自信”、做到“两个维护”，结合实际抓好各项任务贯彻落实，为把我国建设成为富强民主文明和谐美丽的社会主义现代化强国、实现中华民族伟大复兴的中国梦不懈奋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汪洋在总结讲话中指出，习近平总书记重要讲话高屋建瓴、思想深邃、内涵丰富，阐明了新时代统战工作一系列重大理论和实践问题，具有深刻的历史洞察力、重要的理论引领力、强大的实践指导力，是一篇闪耀着马克思主义真理光芒的纲领性文献。要把学习贯彻好会议精神作为重要政治任务，深刻领悟“两个确立”的决定性意义，完整准确全面理解习近平总书记关于做好新时代党的统一战线工作的重要思想，牢牢把握新时代爱国统一战线的历史方位和重要使命，围绕新时代新征程党的中心任务凝心聚力。要不负期望、真抓实干，增强做好新时代统战工作的政治自觉、思想自觉、行动自觉，努力在补短板上下功夫，在敢担当上作表率，在善作为上动脑筋，不断巩固和发展统一战线团结、奋进、开拓、活跃的良好局面。要加强党对统战工作的领导，进一步完善大统战工作格局，从实际出发，创造性地把党中央决策部署落到实处，奋力谱写统一战线事业新篇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中共中央政治局委员、中央书记处书记，全国人大常委会有关领导同志，国务委员，最高人民法院院长，最高人民检察院检察长，全国政协有关领导同志等出席会议。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省、自治区、直辖市和新疆生产建设兵团党政主要负责同志和分管统战工作负责同志，副省级城市党委主要负责同志，中央和国家机关有关部门、有关人民团体、中央军委机关有关部门主要负责同志，中央管理的金融机构、部分企业和高校党委（党组）负责同志，有关研究机构负责同志等参加会议。会议以电视电话会议形式召开，各省区市和新疆生产建设兵团设分会场。</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color w:val="000000"/>
          <w:w w:val="90"/>
          <w:sz w:val="32"/>
          <w:szCs w:val="32"/>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w w:val="90"/>
          <w:sz w:val="44"/>
          <w:szCs w:val="44"/>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习近平在中共中央政治局第四十一次集体学习时</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 xml:space="preserve">强调深入实施新时代人才强军战略 </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仿宋_GB2312" w:hAnsi="仿宋_GB2312" w:eastAsia="仿宋_GB2312" w:cs="仿宋_GB2312"/>
          <w:w w:val="90"/>
          <w:sz w:val="32"/>
          <w:szCs w:val="32"/>
        </w:rPr>
      </w:pPr>
      <w:r>
        <w:rPr>
          <w:rFonts w:hint="eastAsia" w:ascii="方正小标宋简体" w:hAnsi="方正小标宋简体" w:eastAsia="方正小标宋简体" w:cs="方正小标宋简体"/>
          <w:w w:val="90"/>
          <w:sz w:val="44"/>
          <w:szCs w:val="44"/>
        </w:rPr>
        <w:t>更好发挥人才对强军事业的引领和支撑作用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庆祝中国人民解放军建军95周年之际，中共中央政治局7月28日下午就深入实施新时代人才强军战略进行第四十一次集体学习。中共中央总书记习近平在主持学习时发表重要讲话，代表党中央和中央军委，向全体人民解放军指战员、武警部队官兵、军队文职人员、民兵预备役人员致以节日的祝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实施新时代人才强军战略，推动军事人员能力素质、结构布局、开发管理全面转型升级，锻造德才兼备的高素质、专业化新型军事人才，对实现党在新时代的强军目标、把我军全面建成世界一流军队具有十分重要的意义。要贯彻中央人才工作会议精神，做好中央军委人才工作会议下篇文章，深入实施新时代人才强军战略，更好发挥人才对强军事业的引领和支撑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军事科学院军队政治工作研究院院长沈志华同志就深入实施新时代人才强军战略作了讲解，并谈了意见和建议。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在讲话中强调，强军之道，要在得人。党的十八大以来，党中央和中央军委把实施新时代人才强军战略摆在强军事业发展突出位置，在重振党管人才政治纲纪、立起为战育人鲜明导向、优化人才队伍建设布局、深化人力资源政策制度改革、推动人才领域开放融合等方面下了很大气力，我军人才工作取得历史性成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世界进入新的动荡变革期，我国国家安全形势不稳定性不确定性增大。未来5年，我军建设的中心任务就是实现建军一百年奋斗目标。要增强忧患意识、责任意识、进取意识，全面加强我军人才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要把握军事职业特点和军事人才发展规律，提高人才工作针对性和实效性，确保培养的人才符合强军事业需要。要坚持从政治上培养、考察、使用人才，把党对军队绝对领导贯彻到人才工作各方面和全过程，确保枪杆子始终掌握在对党忠诚可靠的人手中。要把能打仗、打胜仗作为人才工作出发点和落脚点，紧跟战争形态演变趋势，提高备战打仗人才供给能力和水平。要加强现代科技特别是军事高技术知识学习，增强科技认知力、创新力、运用力，以科技素养提升促进能力素质升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深入破解制约我军人才工作的突出矛盾和问题，统筹推进识才、聚才、育才、用才等各方面改革创新。要坚持走好人才自主培养之路，拓宽培养渠道，创新培养模式。要贯彻新时代军事教育方针，落实院校优先发展战略，深化我军院校改革。要坚持在重大任务和斗争一线培养和发现人才。要创新军事人力资源管理，系统规划各类人员职业发展路径，实行精准调控配置，推开常态有序交流。要强化为人才服务的理念，在科学评价、正向激励、扶持保障等方面综合施策。要形成具有军事职业比较优势的人才制度体系，加强政策制度配套建设，抓好新老政策制度转换衔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做好我军人才工作，离不开全党全国各方面大力支持。要加强军地沟通协作，坚持军事需求导向，搞好规划对接、政策对接、工作对接，推动我军人才工作深度融入人才强国建设。中央和国家机关、地方各级党委和政府要强化国防意识，一如既往关心我军人才工作，在相关政策制定、资源共享等方面给予支持配合，在军人家属随军就业、子女入学入托、优抚政策落实和退役军人保障等方面积极排忧解难，齐心协力把我军人才工作做得更好，为推进强军事业贡献力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i w:val="0"/>
          <w:iCs w:val="0"/>
          <w:caps w:val="0"/>
          <w:color w:val="262626"/>
          <w:spacing w:val="0"/>
          <w:sz w:val="44"/>
          <w:szCs w:val="44"/>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262626"/>
          <w:spacing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262626"/>
          <w:spacing w:val="0"/>
          <w:sz w:val="44"/>
          <w:szCs w:val="44"/>
        </w:rPr>
        <w:t>习</w:t>
      </w:r>
      <w:r>
        <w:rPr>
          <w:rFonts w:hint="eastAsia" w:ascii="方正小标宋简体" w:hAnsi="方正小标宋简体" w:eastAsia="方正小标宋简体" w:cs="方正小标宋简体"/>
          <w:b w:val="0"/>
          <w:bCs w:val="0"/>
          <w:i w:val="0"/>
          <w:iCs w:val="0"/>
          <w:caps w:val="0"/>
          <w:color w:val="auto"/>
          <w:spacing w:val="0"/>
          <w:sz w:val="44"/>
          <w:szCs w:val="44"/>
        </w:rPr>
        <w:t>近平在辽宁考察时强调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在新时代东北振兴上展现更大担当和作为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奋力开创辽宁振兴发展新局面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val="0"/>
          <w:bCs w:val="0"/>
          <w:i w:val="0"/>
          <w:iCs w:val="0"/>
          <w:caps w:val="0"/>
          <w:color w:val="262626"/>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中共中央总书记、国家主席、中央军委主席习近平近日在辽宁考察时强调，要贯彻党中央决策部署，坚持稳中求进工作总基调，统筹疫情防控和经济社会发展工作，统筹发展和安全，完整、准确、全面贯彻新发展理念，坚定不移推动高质量发展，扎实推进共同富裕，加快推进治理体系和治理能力现代化，深入推进全面从严治党，在新时代东北振兴上展现更大担当和作为，奋力开创辽宁振兴发展新局面，以实际行动迎接党的二十大胜利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8月16日至17日，习近平在辽宁省委书记张国清、省长李乐成陪同下，先后来到锦州、沈阳等地，深入革命纪念馆、河湖治理工程、企业、社区等进行调研。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16日下午，习近平在锦州市首先考察了辽沈战役纪念馆。70多年前，中国共产党指挥人民军队取得辽沈战役胜利。习近平依次参观序厅、战史馆、支前馆、英烈馆，回顾东北解放战争历史和辽沈战役胜利进程，追忆广大人民群众支援前线的感人事迹和革命先烈不畏牺牲的英雄事迹。习近平指出，辽沈战役的胜利，充分体现了毛泽东同志等老一辈革命家高超的战略眼光和战略谋划。解放战争时期我们党同国民党的大决战，既是兵力火力之战，更是民心向背之争。辽沈战役胜利是东北人民全力支援拼出来的，淮海战役胜利是老百姓用小车推出来的，渡江战役胜利是老百姓用小船划出来的。民心是最大的政治，决定事业兴衰成败。只要我们党始终保持同人民群众的血肉联系，始终与人民同呼吸、共命运、心连心，就能拥有战胜一切艰难险阻的强大力量。习近平强调，学习党史是每一位党员的义务。要推动党史学习教育常态化长效化，引导广大党员、干部把学习党史作为必修课和常修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亲切会见了老战士老同志和革命烈士亲属代表，向他们表示诚挚慰问。习近平指出，东北人民不仅为辽沈战役胜利和东北解放付出了巨大牺牲，也为新中国建设和抗美援朝战争胜利作出了巨大贡献，党和人民永远不会忘记。我们的红色江山是千千万万革命烈士用鲜血和生命换来的。江山就是人民，人民就是江山。我们决不允许江山变色，人民也绝不答应。吃水不忘挖井人。新中国成立70多年来，经过一代又一代人艰苦奋斗，我们的国家发生了翻天覆地的变化，人民过上了全面小康生活，中华民族屹立于世界民族之林。我们要继续向前走，努力实现中华民族伟大复兴，以告慰革命先辈和先烈。各级党委和政府要关心老战士老同志和革命烈士亲属，让老战士老同志享有幸福晚年，让烈士亲属体会到党的关怀和温暖。红色江山来之不易，守好江山责任重大。要讲好党的故事、革命的故事、英雄的故事，把红色基因传承下去，确保红色江山后继有人、代代相传。习近平祝愿老战士老同志健康长寿、生活幸福、事事如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随后，习近平来到锦州东湖森林公园，考察当地加强生态环境修复情况。公园位于小凌河和女儿河交汇处北侧。2014年起，锦州市对两河进行环境综合整治，并沿河修建了10余公里绿化带，形成了滨河健身休闲带状公园。习近平察看小凌河沿岸生态环境。他强调，良好生态环境是东北地区经济社会发展的宝贵资源，也是振兴东北的一个优势。要把绿色发展理念贯穿到生态保护、环境建设、生产制造、城市发展、人民生活等各个方面，加快建设美丽中国。生态文明建设能够明显提升老百姓获得感，老百姓体会也最深刻。要坚持治山、治水、治城一体推进，科学合理规划城市的生产空间、生活空间、生态空间，多为老百姓建设休闲、健身、娱乐的公共场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现场听取了辽宁省防汛工作汇报。今年北方雨水偏多，辽宁入汛以来出现多轮强降雨过程，导致农作物受损、群众财产损失。辽宁省委和省政府在中央有关部门支持下，全力做好各项救灾救助工作，及时转移受灾群众近20万人，保证受灾群众有饭吃、有衣穿、有干净水喝、有临时安全住处、有病能及时就医，保持了社会大局稳定。习近平十分关心受灾群众的救援安置情况。他指出，8月仍是北方地区防汛关键期。各级党委和政府要坚持人民至上、生命至上，加强汛情监测，及时排查风险隐患，抓细抓实各项防汛救灾措施，妥善安置受灾群众，确保人民群众生命安全。要做好灾后恢复重建规划，帮助受灾群众尽早恢复正常生产生活。要健全体制机制，完善应对预案，加强对极端天气的预警和防范，提高洪涝地质灾害防御和应急抢险救援能力。当前，一些地方遇到严重干旱，要切实做好抗旱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东湖文化广场上，正在休闲、进行文化活动的群众看到总书记来了，纷纷向总书记问好。习近平亲切地对大家说，中国式现代化是全体人民共同富裕的现代化，不能只是少数人富裕，而是要全体人民共同富裕；中国式现代化是物质文明和精神文明相协调的现代化，要弘扬中华优秀传统文化，用好红色文化，发展社会主义先进文化，丰富人民精神文化生活。党中央高度重视东北振兴。党的十八大以来，党中央实施深入推进东北振兴战略，我们对新时代东北全面振兴充满信心、也充满期待。锦州是一座英雄的城市，也是一座具有独特文化气质和深厚历史文化底蕴的城市。看到这里经过整治，生态环境、人居环境发生了巨大变化，感到很欣慰。希望大家增强保护生态、爱护环境的意识，共同守护好自己的家园。祝愿乡亲们今后生活更幸福更美好！</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17日在沈阳市考察调研。当天下午，他来到沈阳新松机器人自动化股份有限公司。在企业展厅，习近平听取辽宁新时代东北振兴整体情况介绍，察看辽宁先进科技产品集中展示，并考察了新松公司生产经营、自主创新情况。企业生产车间内，工业机器人、协作机器人、特种机器人等正在进行测试。习近平向技术人员和企业职工询问企业开展核心技术攻关等情况，对企业自主创新和产业化发展取得的成绩予以肯定，表示新松公司体现了中国速度、中国水平。</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车间外，企业员工代表围拢在一起，习近平向大家挥手致意。习近平强调，党中央实施创新驱动发展战略，格外重视自主创新，格外重视创新环境建设，努力提升我国产业水平和实力，推动我国从经济大国向经济强国、制造强国转变。当前，经济全球化遭遇逆流，保护主义抬头，但我们要坚持敞开大门搞建设。我国发展既要扎扎实实、步步为营，又要开放包容、互利共赢，积极构建以国内大循环为主体、国内国际双循环相互促进的新发展格局。要坚持自力更生，把国家和民族发展放在自己力量的基点上，牢牢掌握发展主动权。全面建设社会主义现代化强国，实现第二个百年奋斗目标，必须走自主创新之路。要时不我待推进科技自立自强，只争朝夕突破“卡脖子”问题，努力把关键核心技术和装备制造业掌握在我们自己手里。青年人朝气蓬勃、充满活力，是企业发展希望所在。各级党委和政府要营造良好环境，充分激发青年人创新创造活力，鼓励他们在各领域勇于创新、勇攀高峰，为推动新时代东北振兴作出更大贡献。</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随后来到皇姑区三台子街道牡丹社区。该社区建于20世纪80年代，共有3000多户居民，近年来经过基础设施改造和服务改善，成为基层治理示范社区。习近平先后走进社区党群服务中心、群众活动中心和养老服务中心，向社区工作者、幸福教育课堂的师生和老年志愿者了解当地加强基层党建、改善人居环境、开展为民服务等情况。在老年餐厅，习近平向正在用餐的老人们询问饭菜价格贵不贵、社区服务好不好、生活上还有什么困难。</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走进居民李水家中，察看厨房、卫生间、卧室等，之后在客厅落座并同一家人亲切交谈。大家告诉总书记，社区经过改造，冬天屋里暖和多了，道路积水的问题也解决了，环境好，心情也好。现在孩子上学有着落，老人看病有托底，邻里和睦就像一家人。看到他们日子和美兴旺，习近平十分欣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离开社区时，居民们热情欢送总书记。习近平对大家说，小康梦、强国梦、中国梦，归根到底是老百姓的“幸福梦”。中国共产党的一切奋斗都是为人民谋幸福。他指出，老旧小区改造是提升老百姓获得感的重要工作，也是实施城市更新行动的重要内容。要聚焦为民、便民、安民，尽可能改善人居环境，改造水、电、气等生活设施，更好满足居民日常生活需求，确保安全。要加强社区服务，提升服务功能。老人和小孩是社区最常住的居民，“一老一幼”是大多数家庭的主要关切。我国已经进入老龄化社会。要大力发展老龄事业和老龄产业，有条件的地方要加强养老设施建设，积极开展养老服务。未成年人健康成长事关国家和民族未来，事关千千万万家庭幸福安康。社区要积极开展各种公益性课外实践活动，促进未成年人身体健康、心理健康、心灵健康。要加强社区基层党组织建设，加强和改进社区工作，推动更多资源向社区倾斜，让老百姓体会到我们党是全心全意为人民服务的，党始终在人民群众身边。习近平祝愿大家在新时代东北全面振兴发展中生活一天比一天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丁薛祥、刘鹤、陈希、何立峰和中央有关部门负责同志陪同考察。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习近平在新疆考察时强调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完整准确贯彻新时代党的治疆方略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建设团结和谐繁荣富裕文明进步安居乐业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生态良好的美好新疆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共中央总书记、国家主席、中央军委主席习近平近日来到新疆考察调研，看望慰问各族干部群众。习近平强调，要坚决贯彻党中央决策部署，完整准确贯彻新时代党的治疆方略，牢牢扭住社会稳定和长治久安总目标，坚持稳中求进工作总基调，全面深化改革开放，推动高质量发展，统筹疫情防控和经济社会发展，统筹发展和安全，在新时代新征程上奋力建设团结和谐、繁荣富裕、文明进步、安居乐业、生态良好的美好新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月12日至15日，习近平在新疆维吾尔自治区党委书记马兴瑞、自治区政府主席艾尔肯·吐尼亚孜陪同下，先后来到乌鲁木齐、石河子、吐鲁番等地，深入学校、国际陆港区、社区、博物馆、农村和新疆生产建设兵团等进行调研。</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日下午，习近平首先来到新疆大学考察调研。习近平参观了校史馆和铸牢中华民族共同体意识研究基地，详细了解学校历史沿革和建设、加强人才培养、促进民族交往等情况，听取调研归来的学生谈收获。习近平指出，我国是统一的多民族国家，中华民族多元一体是我国的一个显著特征。我们创造性地把马克思主义民族理论同中国民族问题具体实际相结合，确立了以民族平等、民族团结、民族区域自治、各民族共同繁荣发展为主要内容的民族理论和民族政策，各民族在社会主义制度下实现了真正意义上的平等团结进步。我们的民族理论和政策是好的、管用的。要坚持走中国特色解决民族问题的正确道路，不断丰富和发展新时代党的民族理论，推进中华民族共同体基础性问题研究。各民族大团结的中国一定是无往而不胜的，一定是有着光明未来的，我们的第二个百年奋斗目标必然会胜利实现，中华民族伟大复兴必然会到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强调，育人的根本在于立德。要坚持社会主义办学方向，培养德智体美劳全面发展的社会主义建设者和接班人。要突出优势特色，打造高水平师资队伍，提升科研创新能力，推动新疆大学“双一流”建设不断迈上新台阶。希望同学们做为中国特色社会主义、为中华民族努力奋斗的一代青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随后，习近平来到乌鲁木齐国际陆港区，听取有关情况介绍，通过实时画面察看中欧班列（乌鲁木齐）集结中心各功能区和阿拉山口口岸、霍尔果斯口岸现场作业情况，并同铁路货运窗口工作人员及现场办事人员亲切交流。习近平强调，随着我国扩大对外开放、西部大开发、共建“一带一路”等深入推进，新疆从相对封闭的内陆变成对外开放的前沿，要推进丝绸之路经济带核心区建设，把新疆的区域性开放战略纳入国家向西开放的总体布局中，创新开放型经济体制，加快建设对外开放大通道，更好利用国际国内两个市场、两种资源，积极服务和融入新发展格局。习近平叮嘱当地负责同志，要坚持“外防输入、内防反弹”，坚持“动态清零”，防疫工作要力求精准、力求方便群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日上午，习近平来到乌鲁木齐市天山区固原巷社区。该社区少数民族居民占95%以上。习近平走进党群服务中心大厅、爱心之家、舞蹈室、少儿阅览室，同社区居民亲切交流。习近平饶有兴致观看儿童中华优秀传统文化知识表演，他指出，中华优秀传统文化教育抓早抓小、久久为功、潜移默化、耳濡目染，有利于夯实传承中华优秀传统文化的根基。在维吾尔族居民阿布来提·吐尔逊家中，习近平仔细察看客厅、卧室、厨房等，同一家人围坐在一起拉家常。习近平强调，民族团结是我国各民族人民的生命线，新疆各民族都是中华民族大家庭不可分割的成员，要格外珍惜安定团结的大好局面，56个民族拧成一股绳，保持定力、脚踏实地，同心协力、踔厉奋发，在党的领导下为实现第二个百年奋斗目标继续奋斗。习近平指出，社区工作连着千家万户，要充分发挥社区基层党组织的战斗堡垒作用，把工作重心下沉，紧贴各族居民所思所想所盼，帮助大家办好事、办实事、解难题，促进各族群众手足相亲、守望相助，共建美好家园、共创美好未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离开社区时，身着民族服装的各族群众载歌载舞，向总书记表达由衷的爱戴。习近平祝福大家事业欣欣向荣、生活越来越幸福。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随后，习近平来到新疆维吾尔自治区博物馆，参观《新疆历史文物展》，观看民族史诗《玛纳斯》说唱展示，并同《玛纳斯》非物质文化遗产传承人亲切交谈。习近平指出，中华文明博大精深、源远流长，是由各民族优秀文化百川汇流而成。要加强中华民族共同体历史、中华民族多元一体格局的研究，充分挖掘和有效运用新疆各民族交往的历史事实、考古实物、文化遗存，讲清楚新疆自古以来就是我国不可分割的一部分和多民族聚居地区，新疆各民族是中华民族大家庭血脉相连、命运与共的重要成员。要加强非物质文化遗产保护传承，把各民族优秀传统文化发扬光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日下午，习近平来到新疆生产建设兵团八师石河子市，参观新疆兵团军垦博物馆。在博物馆一层大厅，习近平会见了兵团老中青三代建设者代表。他强调，新疆生产建设兵团为推动新疆发展、增进民族团结、维护社会稳定、巩固国家边防作出了不可磨灭的贡献。兵团人铸就的热爱祖国、无私奉献、艰苦创业、开拓进取的兵团精神，是中国共产党人精神谱系的重要组成部分，要用好这些宝贵财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随后，习近平乘车前往八师一四三团考察调研。在农一连棉花种植基地，习近平走进田间，察看棉花长势，向正在田间劳作的种植户、农技人员询问棉花种植、销售和家庭收入等情况。在九连蟠桃种植园，习近平对这些年连队鼓励和支持职工发展种植养殖业、生态观光旅游和农家乐产业，增加职工收入的做法表示赞许。习近平指出，兵团农业机械化程度高，农业规模化生产、产业化经营条件好，在粮棉油、果蔬生产等方面优势明显，要在保障我国粮食安全和重要农产品供给方面发挥更大作用。要落实好党中央支持兵团发展的政策，发挥兵团优势，强化农业科技和装备支撑，因地制宜发展优势农产品、壮大优势产业，促进农牧业绿色高效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一四三团花园镇广场上，习近平同兵团干部群众亲切交谈。他强调，兵团的战略作用不可替代。要加快推进兵团改革，深化兵地融合，打造城乡和谐的田园式家园，充分发挥兵团作为安边固疆稳定器、凝聚各族群众大熔炉、发展先进生产力和先进文化示范区的功能和作用，努力形成新时代兵团维稳戍边新优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日，习近平来到吐鲁番市考察调研。在葡萄沟，习近平察看吐鲁番特色水果展示，了解当地发展葡萄特色产业、促进文旅融合发展等情况。习近平强调，吐鲁番美丽富饶、瓜果飘香，这是大自然的馈赠。要正确处理经济社会发展和生态环境保护的关系，推动文化和旅游融合发展，打造富民产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随后来到高昌区亚尔镇新城片区新城西门村，先后考察党群服务中心、农产品加工企业。村广场上，村民们看到总书记来了，欢呼着围拢过来，高声向总书记问好。习近平指出，全面建设社会主义现代化国家，一个民族都不能少。要巩固拓展好脱贫攻坚成果，扎实推进乡村振兴，推动实现农村更富裕、生活更幸福、乡村更美丽。习近平祝愿乡亲们的日子越来越红火、孩子们茁壮成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吐鲁番市，习近平还考察了世界文化遗产交河故城。交河故城是世界上保存最完整、延续时间最长、规模最大的生土结构古代建筑城市。习近平强调，交河故城是丝绸之路的交通要道，是中华五千多年文明史上的一个重要见证，有重要史学价值。要加强文物保护利用和文化遗产保护传承，不断扩大中华文化国际影响力，增强民族自豪感、文化自信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日上午，习近平听取了新疆自治区党委和政府、新疆生产建设兵团工作汇报，对新疆各项工作取得的成绩给予肯定，希望自治区党委和政府团结带领广大干部群众，同心协力，砥砺前进，扎实做好新疆各项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指出，要聚焦新疆工作总目标，推动事关长治久安的根本性、基础性、长远性工作。要不断探索全面贯彻新时代党的治疆方略的有效办法，把党中央要求落实到实际行动上和工作成效上，确保新疆工作始终沿着正确方向前进。新疆保持长期稳定最重要的在于人心。要坚持团结一致向前看，最大限度发挥广大干部群众在保稳定、谋发展、促改革中的积极作用，注意倾听社会各界意见。要推动维稳工作法治化常态化。要多层次、全方位、立体式开展涉疆对外宣传，完善“请进来”工作，讲好中国新疆故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强调，要铸牢中华民族共同体意识，促进各民族交往交流交融。中华文明是新疆各民族文化的根脉所在。要教育引导广大干部群众正确认识新疆历史特别是民族发展史，树牢中华民族历史观，铸牢中国心、中华魂，特别是要深入推进青少年“筑基”工程，构筑中华民族共有精神家园。要推动各族群众逐步实现在空间、文化、经济、社会、心理等方面的全方位嵌入，促进各民族像石榴籽一样紧紧抱在一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指出，要提升宗教事务治理能力，实现宗教健康发展。要更好坚持伊斯兰教中国化方向，使宗教与社会主义社会相适应。要培养一支精通马克思主义宗教观、熟悉宗教工作、善于做信教群众工作的党政干部队伍，培养一支政治上靠得住、宗教上有造诣、品德上能服众、关键时起作用的宗教界代表人士队伍，培养一支思想政治坚定、坚持马克思主义宗教观、学风优良、善于创新的宗教学研究队伍。要保障信教群众正常宗教需求，把信教群众牢牢团结在党和政府周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指出，要以增强认同为目标，深入开展文化润疆。文化认同是最深层次的认同。要端正历史文化认知，突出中华文化特征和中华民族视觉形象。要多角度全方位构建展现中华文化共同性、新疆同内地各民族交往交流交融历史事实的话语体系和有效载体，让中华文化通过实物实景实事得到充分展现、直抵人心，教育引导各族群众树立正确的国家观、历史观、民族观、文化观、宗教观，增进对伟大祖国、中华民族、中华文化、中国共产党、中国特色社会主义的认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强调，要深刻认识发展和稳定、发展和民生、发展和人心的紧密联系，推动发展成果惠及民生、凝聚人心。要加快经济高质量发展，培育壮大特色优势产业，增强吸纳就业能力。要把巩固脱贫攻坚成果同乡村振兴有效衔接起来，健全乡村可持续发展长效机制。要坚持山水林田湖草沙一体化保护和系统治理，推进生态优先、绿色发展，深入打好污染防治攻坚战，严守生态保护红线。要加大对外开放力度，打造向西开放的桥头堡，推进丝绸之路经济带核心区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指出，要坚持全面从严治党，切实抓好高素质干部队伍建设。要坚持严的主基调，以党的政治建设为统领推进党的各方面建设，严肃政治纪律和政治规矩。要巩固拓展党史学习教育成果，教育引导广大党员、干部坚定理想信念，传承红色基因，赓续红色血脉。要夯实基层基础，把各领域基层党组织建设成为坚强战斗堡垒。要切实改进基层工作作风，坚决克服官僚主义、形式主义。要优化党政领导班子结构，注重发挥少数民族干部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强调，兵团要适应新形势新要求，在实现新疆工作总目标中发挥更大作用。要坚持兵地一盘棋，重大基础设施同步建设，全面推进兵地经济、社会、文化、生态文明建设和民族团结进步、干部人才等方面的融合发展，实现设施共建、资源共享、深度嵌入、优势互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指出，做好新疆工作事关大局，是全党全国的大事。全党都要站在战略和全局高度认识新疆工作的重要性，加大对口援疆工作力度，完善对口援疆工作机制，共同把新疆的工作做好，以实际行动迎接党的二十大胜利召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汇报会前，习近平分别会见了新疆维吾尔自治区及有关部门、各地市负责同志及老同志代表，新疆生产建设兵团领导班子成员及有关方面负责同志，各族各界代表，援疆干部代表，政法干警代表，宗教界爱国人士代表。习近平代表党中央向奋斗在天山南北的广大同志们致以诚挚问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月15日上午，习近平在乌鲁木齐亲切接见了驻新疆部队官兵代表。习近平向驻新疆部队全体同志致以诚挚的问候，对驻新疆部队为强边固防、稳疆兴疆作出的突出贡献给予充分肯定。他强调，要贯彻新时代党的强军思想，贯彻新时代军事战略方针，为促进新疆社会稳定和长治久安积极贡献力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15日下午，习近平离疆返京时，各族群众在道路旁热烈欢送总书记，欢呼声和掌声经久不息。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丁薛祥、刘鹤、张又侠、陈希、何立峰及中央和国家机关有关部门负责同志陪同考察。</w:t>
      </w:r>
    </w:p>
    <w:p>
      <w:pPr>
        <w:pStyle w:val="2"/>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262626"/>
          <w:spacing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262626"/>
          <w:spacing w:val="0"/>
          <w:sz w:val="44"/>
          <w:szCs w:val="44"/>
        </w:rPr>
      </w:pPr>
      <w:r>
        <w:rPr>
          <w:rFonts w:hint="eastAsia" w:ascii="方正小标宋简体" w:hAnsi="方正小标宋简体" w:eastAsia="方正小标宋简体" w:cs="方正小标宋简体"/>
          <w:b w:val="0"/>
          <w:bCs w:val="0"/>
          <w:i w:val="0"/>
          <w:iCs w:val="0"/>
          <w:caps w:val="0"/>
          <w:color w:val="262626"/>
          <w:spacing w:val="0"/>
          <w:sz w:val="44"/>
          <w:szCs w:val="44"/>
        </w:rPr>
        <w:t>在庆祝香港回归祖国25周年大会暨香港特别行政区第六届政府就职典礼上的讲话</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val="0"/>
          <w:bCs w:val="0"/>
          <w:i w:val="0"/>
          <w:iCs w:val="0"/>
          <w:caps w:val="0"/>
          <w:color w:val="262626"/>
          <w:spacing w:val="0"/>
          <w:sz w:val="32"/>
          <w:szCs w:val="32"/>
          <w:lang w:val="en-US" w:eastAsia="zh-CN"/>
        </w:rPr>
      </w:pPr>
      <w:r>
        <w:rPr>
          <w:rFonts w:hint="eastAsia" w:ascii="楷体_GB2312" w:hAnsi="楷体_GB2312" w:eastAsia="楷体_GB2312" w:cs="楷体_GB2312"/>
          <w:b w:val="0"/>
          <w:bCs w:val="0"/>
          <w:i w:val="0"/>
          <w:iCs w:val="0"/>
          <w:caps w:val="0"/>
          <w:color w:val="262626"/>
          <w:spacing w:val="0"/>
          <w:sz w:val="32"/>
          <w:szCs w:val="32"/>
          <w:lang w:val="en-US" w:eastAsia="zh-CN"/>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同胞们，朋友们：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今天，我们在这里隆重集会，庆祝香港回归祖国25周年，举行香港特别行政区第六届政府就职典礼。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首先，我向全体香港居民，致以诚挚的问候！向新就任的香港特别行政区第六任行政长官李家超先生，向香港特别行政区第六届政府主要官员、行政会议成员，表示热烈的祝贺！向支持“一国两制”事业、支持香港繁荣稳定的海内外同胞和国际友人，表示衷心的感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中华民族五千多年的文明史，记载着华夏先民在岭南这片土地上的辛勤耕作。鸦片战争以后的中国近代史，记载着香港被迫割让的屈辱，更记载着中华儿女救亡图存的抗争。中国共产党团结带领人民进行的波澜壮阔的百年奋斗史，记载着香港同胞作出的独特而重要的贡献。有史以来，香港同胞始终同祖国风雨同舟、血脉相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香港回归祖国，开启了香港历史新纪元。25年来，在祖国全力支持下，在香港特别行政区政府和社会各界共同努力下，“一国两制”实践在香港取得举世公认的成功。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回归祖国后，香港在国家改革开放的壮阔洪流中，敢为天下先，敢做弄潮儿，发挥连接祖国内地同世界各地的重要桥梁和窗口作用，为祖国创造经济长期平稳快速发展的奇迹作出了不可替代的贡献。香港积极融入国家发展大局、对接国家发展战略，继续保持高度自由开放、同国际规则顺畅衔接的优势，在构建我国更大范围、更宽领域、更深层次对外开放新格局中发挥着重要功能。香港同内地交流合作领域全面拓展、机制不断完善，香港同胞创业建功的舞台越来越宽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回归祖国后，香港战胜各种风雨挑战，稳步前行。无论是国际金融危机、新冠肺炎疫情，还是一些剧烈的社会动荡，都没有阻挡住香港行进的脚步。25年来，香港经济蓬勃发展，国际金融、航运、贸易中心地位稳固，创新科技产业迅速兴起，自由开放雄冠全球，营商环境世界一流，包括普通法在内的原有法律得到保持和发展，各项社会事业全面进步，社会大局总体稳定。香港作为国际大都会的勃勃生机令世界为之赞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回归祖国后，香港同胞实现当家作主，实行“港人治港”、高度自治，香港真正的民主由此开启。25年来，以宪法和基本法为基础的特别行政区宪制秩序稳健运行，中央全面管治权得到落实，特别行政区高度自治权正确行使。制定香港国安法，建立在香港特别行政区维护国家安全的制度规范，修改完善香港选举制度，确保了“爱国者治港”原则得到落实。香港特别行政区的民主制度符合“一国两制”方针，符合香港宪制地位，有利于维护香港居民民主权利，有利于保持香港繁荣稳定，展现出光明的前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同胞们、朋友们！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国两制”是前无古人的伟大创举。“一国两制”的根本宗旨是维护国家主权、安全、发展利益，保持香港、澳门长期繁荣稳定。中央政府所做的一切，都是为了国家好，为了香港、澳门好，为了港澳同胞好。在庆祝香港回归祖国20周年大会上，我曾经讲过，中央贯彻“一国两制”方针坚持两点，一是坚定不移，确保不会变、不动摇；二是全面准确，确保不走样、不变形。今天，我要再次强调，“一国两制”是经过实践反复检验了的，符合国家、民族根本利益，符合香港、澳门根本利益，得到14亿多祖国人民鼎力支持，得到香港、澳门居民一致拥护，也得到国际社会普遍赞同。这样的好制度，没有任何理由改变，必须长期坚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同胞们、朋友们！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温故知新，鉴往知来。“一国两制”在香港的丰富实践给我们留下很多宝贵经验，也留下不少深刻启示。25年的实践告诉我们，只有深刻理解和准确把握“一国两制”的实践规律，才能确保“一国两制”事业始终朝着正确的方向行稳致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第一，必须全面准确贯彻“一国两制”方针。</w:t>
      </w:r>
      <w:r>
        <w:rPr>
          <w:rFonts w:hint="eastAsia" w:ascii="仿宋_GB2312" w:hAnsi="仿宋_GB2312" w:eastAsia="仿宋_GB2312" w:cs="仿宋_GB2312"/>
          <w:i w:val="0"/>
          <w:iCs w:val="0"/>
          <w:caps w:val="0"/>
          <w:color w:val="000000"/>
          <w:spacing w:val="0"/>
          <w:sz w:val="32"/>
          <w:szCs w:val="32"/>
        </w:rPr>
        <w:t>“一国两制”方针是一个完整的体系。维护国家主权、安全、发展利益是“一国两制”方针的最高原则，在这个前提下，香港、澳门保持原有的资本主义制度长期不变，享有高度自治权。社会主义制度是中华人民共和国的根本制度，中国共产党领导是中国特色社会主义最本质的特征，特别行政区所有居民应该自觉尊重和维护国家的根本制度。全面准确贯彻“一国两制”方针将为香港、澳门创造无限广阔的发展空间。“一国”原则愈坚固，“两制”优势愈彰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第二，必须坚持中央全面管治权和保障特别行政区高度自治权相统一。</w:t>
      </w:r>
      <w:r>
        <w:rPr>
          <w:rFonts w:hint="eastAsia" w:ascii="仿宋_GB2312" w:hAnsi="仿宋_GB2312" w:eastAsia="仿宋_GB2312" w:cs="仿宋_GB2312"/>
          <w:i w:val="0"/>
          <w:iCs w:val="0"/>
          <w:caps w:val="0"/>
          <w:color w:val="000000"/>
          <w:spacing w:val="0"/>
          <w:sz w:val="32"/>
          <w:szCs w:val="32"/>
        </w:rPr>
        <w:t>香港回归祖国，重新纳入国家治理体系，建立起以“一国两制”方针为根本遵循的特别行政区宪制秩序。中央政府对特别行政区拥有全面管治权，这是特别行政区高度自治权的源头，同时中央充分尊重和坚定维护特别行政区依法享有的高度自治权。落实中央全面管治权和保障特别行政区高度自治权是统一衔接的，也只有做到这一点，才能够把特别行政区治理好。特别行政区坚持实行行政主导体制，行政、立法、司法机关依照基本法和相关法律履行职责，行政机关和立法机关既互相制衡又互相配合，司法机关依法独立行使审判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第三，必须落实“爱国者治港”。</w:t>
      </w:r>
      <w:r>
        <w:rPr>
          <w:rFonts w:hint="eastAsia" w:ascii="仿宋_GB2312" w:hAnsi="仿宋_GB2312" w:eastAsia="仿宋_GB2312" w:cs="仿宋_GB2312"/>
          <w:i w:val="0"/>
          <w:iCs w:val="0"/>
          <w:caps w:val="0"/>
          <w:color w:val="000000"/>
          <w:spacing w:val="0"/>
          <w:sz w:val="32"/>
          <w:szCs w:val="32"/>
        </w:rPr>
        <w:t>政权必须掌握在爱国者手中，这是世界通行的政治法则。世界上没有一个国家、一个地区的人民会允许不爱国甚至卖国、叛国的势力和人物掌握政权。把香港特别行政区管治权牢牢掌握在爱国者手中，这是保证香港长治久安的必然要求，任何时候都不能动摇。守护好管治权，就是守护香港繁荣稳定，守护七百多万香港居民的切身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第四，必须保持香港的独特地位和优势。</w:t>
      </w:r>
      <w:r>
        <w:rPr>
          <w:rFonts w:hint="eastAsia" w:ascii="仿宋_GB2312" w:hAnsi="仿宋_GB2312" w:eastAsia="仿宋_GB2312" w:cs="仿宋_GB2312"/>
          <w:i w:val="0"/>
          <w:iCs w:val="0"/>
          <w:caps w:val="0"/>
          <w:color w:val="000000"/>
          <w:spacing w:val="0"/>
          <w:sz w:val="32"/>
          <w:szCs w:val="32"/>
        </w:rPr>
        <w:t>中央处理香港事务，从来都从战略和全局高度加以考量，从来都以国家和香港的根本利益、长远利益为出发点和落脚点。香港的根本利益同国家的根本利益是一致的，中央政府的心同香港同胞的心也是完全连通的。背靠祖国、联通世界，这是香港得天独厚的显著优势，香港居民很珍视，中央同样很珍视。中央政府完全支持香港长期保持独特地位和优势，巩固国际金融、航运、贸易中心地位，维护自由开放规范的营商环境，保持普通法制度，拓展畅通便捷的国际联系。中央相信，在全面建设社会主义现代化国家、实现中华民族伟大复兴的历史进程中，香港必将作出重大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同胞们、朋友们！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在中国人民和中华民族迎来从站起来、富起来到强起来的伟大飞跃中，香港同胞从未缺席。当前，香港正处在从由乱到治走向由治及兴的新阶段，未来5年是香港开创新局面、实现新飞跃的关键期。机遇和挑战并存，机遇大于挑战。中央政府和香港社会各界人士对新一届特别行政区政府寄予厚望，全国各族人民对香港满怀祝福。在这里，我提出4点希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第一，着力提高治理水平。</w:t>
      </w:r>
      <w:r>
        <w:rPr>
          <w:rFonts w:hint="eastAsia" w:ascii="仿宋_GB2312" w:hAnsi="仿宋_GB2312" w:eastAsia="仿宋_GB2312" w:cs="仿宋_GB2312"/>
          <w:i w:val="0"/>
          <w:iCs w:val="0"/>
          <w:caps w:val="0"/>
          <w:color w:val="000000"/>
          <w:spacing w:val="0"/>
          <w:sz w:val="32"/>
          <w:szCs w:val="32"/>
        </w:rPr>
        <w:t>完善治理体系、提高治理能力、增强治理效能，是把香港特别行政区建设好、发展好的迫切需要。行政长官和特别行政区政府是香港的当家人，也是治理香港的第一责任人。要忠实履行誓言，以实际行动贯彻“一国两制”方针，维护基本法权威，为香港特别行政区竭诚奉献。要按照德才兼备的标准选贤任能，广泛吸纳爱国爱港立场坚定、管治能力突出、热心服务公众的优秀人才进入政府。要提升国家观念和国际视野，从大局和长远需要出发积极谋划香港发展。要转变治理理念，把握好政府和市场的关系，把有为政府同高效市场更好结合起来。要加强政府管理，改进政府作风，树立敢于担当、善作善成新风尚，展现良政善治新气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第二，不断增强发展动能。</w:t>
      </w:r>
      <w:r>
        <w:rPr>
          <w:rFonts w:hint="eastAsia" w:ascii="仿宋_GB2312" w:hAnsi="仿宋_GB2312" w:eastAsia="仿宋_GB2312" w:cs="仿宋_GB2312"/>
          <w:i w:val="0"/>
          <w:iCs w:val="0"/>
          <w:caps w:val="0"/>
          <w:color w:val="000000"/>
          <w:spacing w:val="0"/>
          <w:sz w:val="32"/>
          <w:szCs w:val="32"/>
        </w:rPr>
        <w:t>香港地位特殊，条件优良，发展空间十分广阔。中央全力支持香港抓住国家发展带来的历史机遇，主动对接“十四五”规划、粤港澳大湾区建设和“一带一路”高质量发展等国家战略。中央全力支持香港同世界各地展开更广泛、更紧密的交流合作，吸引满怀梦想的创业者来此施展抱负。中央全力支持香港积极稳妥推进改革，破除利益固化藩篱，充分释放香港社会蕴藏的巨大创造力和发展活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第三，切实排解民生忧难。</w:t>
      </w:r>
      <w:r>
        <w:rPr>
          <w:rFonts w:hint="eastAsia" w:ascii="仿宋_GB2312" w:hAnsi="仿宋_GB2312" w:eastAsia="仿宋_GB2312" w:cs="仿宋_GB2312"/>
          <w:i w:val="0"/>
          <w:iCs w:val="0"/>
          <w:caps w:val="0"/>
          <w:color w:val="000000"/>
          <w:spacing w:val="0"/>
          <w:sz w:val="32"/>
          <w:szCs w:val="32"/>
        </w:rPr>
        <w:t>“享天下之利者，任天下之患；居天下之乐者，同天下之忧。”我说过，人民对美好生活的向往，就是我们的奋斗目标。当前，香港最大的民心，就是盼望生活变得更好，盼望房子住得更宽敞一些、创业的机会更多一些、孩子的教育更好一些、年纪大了得到的照顾更好一些。民有所呼，我有所应。新一届特别行政区政府要务实有为、不负人民，把全社会特别是普通市民的期盼作为施政的最大追求，拿出更果敢的魄力、更有效的举措破难而进，让发展成果更多更公平惠及全体市民，让每位市民都坚信，只要辛勤工作，就完全能够改变自己和家人的生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第四，共同维护和谐稳定。</w:t>
      </w:r>
      <w:r>
        <w:rPr>
          <w:rFonts w:hint="eastAsia" w:ascii="仿宋_GB2312" w:hAnsi="仿宋_GB2312" w:eastAsia="仿宋_GB2312" w:cs="仿宋_GB2312"/>
          <w:i w:val="0"/>
          <w:iCs w:val="0"/>
          <w:caps w:val="0"/>
          <w:color w:val="000000"/>
          <w:spacing w:val="0"/>
          <w:sz w:val="32"/>
          <w:szCs w:val="32"/>
        </w:rPr>
        <w:t>香港是全体居民的共同家园，家和万事兴。经历了风风雨雨，大家痛感香港不能乱也乱不起，更深感香港发展不能再耽搁，要排除一切干扰聚精会神谋发展。香港居民，不管从事什么职业、信奉什么理念，只要真心拥护“一国两制”方针，只要热爱香港这个家园，只要遵守基本法和特别行政区法律，都是建设香港的积极力量，都可以出一份力、作一份贡献。希望全体香港同胞大力弘扬以爱国爱港为核心、同“一国两制”方针相适应的主流价值观，继续发扬包容共济、求同存异、自强不息、善拼敢赢的优良传统，共同创造更加美好的生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们还要特别关心关爱青年人。青年兴，则香港兴；青年发展，则香港发展；青年有未来，则香港有未来。要引领青少年深刻认识国家和世界发展大势，增强民族自豪感和主人翁意识。要帮助广大青年解决学业、就业、创业、置业面临的实际困难，为他们成长成才创造更多机会。我们殷切希望，每一个香港青年都投身到建设美好香港的行列中来，用火热的青春书写精彩的人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同胞们、朋友们！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愿将黄鹤翅，一借飞云空。”中华民族伟大复兴已经进入不可逆转的历史进程。推进“一国两制”在香港的成功实践是这一历史进程的重要组成部分。我们坚信，有伟大祖国的坚定支持，有“一国两制”方针的坚实保障，在实现我国第二个百年奋斗目标的新征程上，香港一定能够创造更大辉煌，一定能够同祖国人民一道共享中华民族伟大复兴的荣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习近平给“中国好人”李培生胡晓春回信强调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 xml:space="preserve">积极传播真善美传递正能量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带动更多身边人向上向善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李培生、胡晓春同志：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你们好！来信收到了，你们长年在山崖间清洁环境，日复一日呵护着千年迎客松，用心用情守护美丽的黄山，充分体现了敬业奉献精神。</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好人”最可贵的地方就是在平凡工作中创造不平凡的业绩。希望你们继续发挥好榜样作用，积极传播真善美、传递正能量，带动更多身边人向上向善，弘扬社会主义核心价值观，争做社会的好公民、单位的好员工、家庭的好成员，为实现中华民族伟大复兴奉献自己的光和热。</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080" w:firstLineChars="19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习近平</w:t>
      </w:r>
    </w:p>
    <w:p>
      <w:pPr>
        <w:keepNext w:val="0"/>
        <w:keepLines w:val="0"/>
        <w:pageBreakBefore w:val="0"/>
        <w:widowControl w:val="0"/>
        <w:kinsoku/>
        <w:wordWrap/>
        <w:overflowPunct/>
        <w:topLinePunct w:val="0"/>
        <w:autoSpaceDE/>
        <w:autoSpaceDN/>
        <w:bidi w:val="0"/>
        <w:adjustRightInd/>
        <w:snapToGrid/>
        <w:spacing w:line="640" w:lineRule="exact"/>
        <w:ind w:firstLine="5440" w:firstLineChars="17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2022年8月13日</w:t>
      </w:r>
      <w:r>
        <w:rPr>
          <w:rFonts w:hint="eastAsia" w:ascii="仿宋_GB2312" w:hAnsi="仿宋_GB2312" w:eastAsia="仿宋_GB2312" w:cs="仿宋_GB2312"/>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44"/>
          <w:szCs w:val="44"/>
          <w:lang w:val="en-US" w:eastAsia="zh-CN"/>
        </w:rPr>
        <w:t>全党必须完整、准确、全面贯彻新发展理念</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习近平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今天，中央政治局进行第二十七次集体学习，内容是做好“十四五”时期我国发展开好局、起好步的重点工作。党的十九届五中全会《建议》对“十四五”时期和未来15年我国全面建设社会主义现代化国家的指导方针、主要目标、工作重点、落实机制等都作了明确部署，现在的主要任务就是全力以赴抓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今年是“十四五”开局之年，是全面建设社会主义现代化国家新征程开局之年，也是我们党成立100周年。做好今年经济社会发展工作、迈好“十四五”时期我国发展第一步，至关重要。第一步要迈准迈稳，迈出新气象，迈出新成效。关于今年经济社会发展工作，党中央已经作出总体部署，我在中央政治局常委会会议、中央政治局会议、中央经济工作会议、中央农村工作会议等场合也都讲了。在这次省部级主要领导干部学习贯彻党的十九届五中全会精神专题研讨班上，我重点就把握新发展阶段、贯彻新发展理念、构建新发展格局等重大理论和实践问题讲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这次省部级主要领导干部专题研讨班上，我特别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这里，我想就这个问题再谈点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第一，扎扎实实贯彻新发展理念。</w:t>
      </w:r>
      <w:r>
        <w:rPr>
          <w:rFonts w:hint="eastAsia" w:ascii="仿宋_GB2312" w:hAnsi="仿宋_GB2312" w:eastAsia="仿宋_GB2312" w:cs="仿宋_GB2312"/>
          <w:color w:val="000000"/>
          <w:sz w:val="32"/>
          <w:szCs w:val="32"/>
          <w:lang w:val="en-US" w:eastAsia="zh-CN"/>
        </w:rPr>
        <w:t>党的十八届五中全会明确了创新、协调、绿色、开放、共享的新发展理念。5年多来，我反复强调全党要深刻认识到，创新是引领发展的第一动力，协调是持续健康发展的内在要求，绿色是永续发展的必要条件和人民对美好生活追求的重要体现，开放是国家繁荣发展的必由之路，共享是中国特色社会主义的本质要求，坚持创新发展、协调发展、绿色发展、开放发展、共享发展是关系我国发展全局的一场深刻变革，全党全国要统一思想、协调行动、开拓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发展理念是一个整体，无论是中央层面还是部门层面，无论是省级层面还是省以下各级层面，在贯彻落实中都要完整把握、准确理解、全面落实，把新发展理念贯彻到经济社会发展全过程和各领域。要抓住主要矛盾和矛盾的主要方面，切实解决影响构建新发展格局、实现高质量发展的突出问题，切实解决影响人民群众生产生活的突出问题。创新发展、协调发展、绿色发展、开放发展、共享发展，在工作中都要予以关注，使之协同发力、形成合力，不能畸轻畸重，不能以偏概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从中央层面来说，要从规划设计、</w:t>
      </w:r>
      <w:r>
        <w:rPr>
          <w:rFonts w:hint="eastAsia" w:ascii="仿宋_GB2312" w:hAnsi="仿宋_GB2312" w:eastAsia="仿宋_GB2312" w:cs="仿宋_GB2312"/>
          <w:i w:val="0"/>
          <w:iCs w:val="0"/>
          <w:caps w:val="0"/>
          <w:color w:val="000000"/>
          <w:spacing w:val="0"/>
          <w:kern w:val="2"/>
          <w:sz w:val="32"/>
          <w:szCs w:val="32"/>
          <w:lang w:val="en-US" w:eastAsia="zh-CN" w:bidi="ar-SA"/>
        </w:rPr>
        <w:t>宏观</w:t>
      </w:r>
      <w:r>
        <w:rPr>
          <w:rFonts w:hint="eastAsia" w:ascii="仿宋_GB2312" w:hAnsi="仿宋_GB2312" w:eastAsia="仿宋_GB2312" w:cs="仿宋_GB2312"/>
          <w:color w:val="000000"/>
          <w:sz w:val="32"/>
          <w:szCs w:val="32"/>
          <w:lang w:val="en-US" w:eastAsia="zh-CN"/>
        </w:rPr>
        <w:t>指导、政策法律、财政投入、工作安排等方面对全党全国作出指导，抓好关键环节，通过重点突破带动贯彻新发展理念整体水平提升，从全局上不断提高全党全国贯彻落实新发展理念的能力和水平。各部门既要按照自身职责抓好新发展理念涉及本部门的重点工作，也要综合考虑本部门工作对全党全国贯彻新发展理念的作用和影响，不能单打一，只管自己的一亩三分地。各地区要根据自身条件和可能，既全面贯彻新发展理念，又抓住短板弱项来重点推进，不能脱离实际硬干，更不要为了出政绩不顾条件什么都想干，最后什么也干不成。比如，创新发展大家都要抓，但具体到各种关键核心技术，不是家家都能干的，要看条件和可能，同时要看全国科技创新发展布局，从自己的优势领域着力，不能盲目上项目；协调发展、开放发展家家都要抓，同时东部和西部、发达地区和欠发达地区、沿海地区和内地条件各有不同，要从实际出发来抓；绿色发展、共享发展家家都要抓，没有选择余地，同时要聚焦本地区主要问题，突出本地区重点领域，不能脱离本地区承受能力，更不能只顾经济发展而忽略了绿色、共享这两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第二，落实以人民为中心的发展思想。</w:t>
      </w:r>
      <w:r>
        <w:rPr>
          <w:rFonts w:hint="eastAsia" w:ascii="仿宋_GB2312" w:hAnsi="仿宋_GB2312" w:eastAsia="仿宋_GB2312" w:cs="仿宋_GB2312"/>
          <w:color w:val="000000"/>
          <w:sz w:val="32"/>
          <w:szCs w:val="32"/>
          <w:lang w:val="en-US" w:eastAsia="zh-CN"/>
        </w:rPr>
        <w:t>古人说：“民富国强，众安道泰。”进入新发展阶段，完整、准确、全面贯彻新发展理念，必须更加注重共同富裕问题。提出新发展理念时，我就强调，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在这次省部级主要领导干部专题研讨班上，我又讲了促进全体人民共同富裕这个问题，强调实现共同富裕不仅是经济问题，而且是关系党的执政基础的重大政治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马克思在《1857—1858年经济学手稿》中说，在未来的社会主义制度中，社会生产力的发展将如此迅速，生产将以所有人的富裕为目的。毛泽东同志也早就说过：“这个富，是共同的富，这个强，是共同的强，大家都有份”。邓小平同志说：“共同致富，我们从改革一开始就讲，将来总有一天要成为中心课题。社会主义不是少数人富起来、大多数人穷，不是那个样子。社会主义最大的优越性就是共同富裕，这是体现社会主义本质的一个东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党的十八大以来，我们党对共同富裕道路作了新的探索，对共同富裕理论作了新的阐释，对共同富裕目标作了新的部署。党的十九届五中全会向着更远的目标谋划共同富裕，提出了“全体人民共同富裕取得更为明显的实质性进展”的目标。共同富裕本身就是社会主义现代化的一个重要目标。我们不能等实现了现代化再来解决共同富裕问题，而是要始终把满足人民对美好生活的新期待作为发展的出发点和落脚点，在实现现代化过程中不断地、逐步地解决好这个问题。要自觉主动解决地区差距、城乡差距、收入差距等问题，坚持在发展中保障和改善民生，统筹做好就业、收入分配、教育、社保、医疗、住房、养老、扶幼等各方面工作，更加注重向农村、基层、欠发达地区倾斜，向困难群众倾斜，促进社会公平正义，让发展成果更多更公平惠及全体人民。促进全体人民共同富裕是一项长期任务，也是一项现实任务，急不得，也等不得，必须摆在更加重要的位置，脚踏实地，久久为功，向着这个目标作出更加积极有为的努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第三，继续深化改革开放。</w:t>
      </w:r>
      <w:r>
        <w:rPr>
          <w:rFonts w:hint="eastAsia" w:ascii="仿宋_GB2312" w:hAnsi="仿宋_GB2312" w:eastAsia="仿宋_GB2312" w:cs="仿宋_GB2312"/>
          <w:color w:val="000000"/>
          <w:sz w:val="32"/>
          <w:szCs w:val="32"/>
          <w:lang w:val="en-US" w:eastAsia="zh-CN"/>
        </w:rPr>
        <w:t>完整、准确、全面贯彻新发展理念，既要以新发展理念指导引领全面深化改革，又要通过深化改革为完整、准确、全面贯彻新发展理念提供体制机制保障。我国改革和发展实践告诉我们，唯有全面深化改革，才能更好践行新发展理念，破解发展难题、增强发展活力、厚植发展优势。党的十八届三中全会以来，我国主要领域改革主体框架基本确立，前期重点是夯基垒台、立柱架梁，中期重点在全面推进、积厚成势，现在要把着力点放到围绕完整、准确、全面贯彻新发展理念，加强系统集成、精准施策上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们要在已有改革基础上，立足贯彻新发展理念、构建新发展格局，坚持问题导向，围绕增强创新能力、推动平衡发展、改善生态环境、提高开放水平、促进共享发展等重点领域和关键环节，继续把改革推向深入，更加精准地出台改革方案，更加全面地完善制度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第四，坚持系统观念。</w:t>
      </w:r>
      <w:r>
        <w:rPr>
          <w:rFonts w:hint="eastAsia" w:ascii="仿宋_GB2312" w:hAnsi="仿宋_GB2312" w:eastAsia="仿宋_GB2312" w:cs="仿宋_GB2312"/>
          <w:color w:val="000000"/>
          <w:sz w:val="32"/>
          <w:szCs w:val="32"/>
          <w:lang w:val="en-US" w:eastAsia="zh-CN"/>
        </w:rPr>
        <w:t>完整、准确、全面贯彻新发展理念，必须坚持系统观念。我在党的十九届五中全会、中央经济工作会议等场合多次强调了坚持系统观念问题。毛泽东同志说过：“不但要研究每一个大系统的物质运动形式的特殊的矛盾性及其所规定的本质，而且要研究每一个物质运动形式在其发展长途中的每一个过程的特殊的矛盾及其本质。”完整、准确、全面贯彻新发展理念，要统筹国内国际两个大局，统筹“五位一体”总体布局和“四个全面”战略布局，加强前瞻性思考、全局性谋划、战略性布局、整体性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比如，要统筹中华民族伟大复兴战略全局和世界百年未有之大变局，立足国内，放眼世界，深刻认识错综复杂的国际局势对我国的影响，既保持战略定力又善于积极应变，既集中精力办好自己的事，又积极参与全球治理、为国内发展创造良好环境。比如，新冠肺炎疫情仍然是今年经济社会发展最大的不确定性因素，要统筹疫情防控和经济社会发展，毫不放松抓好“外防输入、内防反弹”工作，确保不出现规模性输入和反弹。比如，要统筹发展和安全，我在中央政治局第二十六次集体学习时就贯彻落实总体国家安全观提出了“十个坚持”的要求。我们在谋划和推进发展的时候，要善于预见和预判各种风险挑战，做好应对各种“黑天鹅”、“灰犀牛”事件的预案，不断增强发展的安全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第五，善于从政治上看问题。</w:t>
      </w:r>
      <w:r>
        <w:rPr>
          <w:rFonts w:hint="eastAsia" w:ascii="仿宋_GB2312" w:hAnsi="仿宋_GB2312" w:eastAsia="仿宋_GB2312" w:cs="仿宋_GB2312"/>
          <w:color w:val="000000"/>
          <w:sz w:val="32"/>
          <w:szCs w:val="32"/>
          <w:lang w:val="en-US" w:eastAsia="zh-CN"/>
        </w:rPr>
        <w:t>马克思主义认为，经济是基础，政治是经济的集中反映。毛泽东同志说过，“一切问题的关键在政治”。完整、准确、全面贯彻新发展理念，是经济社会发展的工作要求，也是十分重要的政治要求。改革发展稳定、内政外交国防、治党治国治军，样样是政治，样样离不开政治。党领导人民治国理政，最重要的就是处理好各种复杂的政治关系，始终保持党和国家事业发展的正确政治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越是形势复杂、任务艰巨，越要坚持党的全面领导和党中央集中统一领导，越要把党中央关于贯彻新发展理念的要求落实到工作中去。只有站在政治高度看，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该请示报告的必须请示报告，不能麻木不仁，不能逃避责任，更不能隐瞒不报，最后拖成了不可收拾的局面。各级党委和政府要落实各项工作责任制，科学排兵布阵，层层压实责任，推动各级党组织、各个部门、各条战线、各行各业尽忠职守、主动作为，为庆祝建党100周年营造良好社会环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（这是习近平总书记2021年1月28日在十九届中央政治局第二十七次集体学习时的讲话）</w:t>
      </w:r>
    </w:p>
    <w:p>
      <w:pPr>
        <w:pStyle w:val="2"/>
        <w:keepNext w:val="0"/>
        <w:keepLines w:val="0"/>
        <w:pageBreakBefore w:val="0"/>
        <w:kinsoku/>
        <w:wordWrap/>
        <w:overflowPunct/>
        <w:topLinePunct w:val="0"/>
        <w:autoSpaceDE/>
        <w:autoSpaceDN/>
        <w:bidi w:val="0"/>
        <w:adjustRightInd/>
        <w:snapToGrid/>
        <w:jc w:val="both"/>
        <w:textAlignment w:val="auto"/>
        <w:rPr>
          <w:color w:val="000000"/>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262626"/>
          <w:spacing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rPr>
        <w:t>把中国文明历史研究引向深入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增强历史自觉坚定文化自信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val="0"/>
          <w:bCs w:val="0"/>
          <w:i w:val="0"/>
          <w:iCs w:val="0"/>
          <w:caps w:val="0"/>
          <w:color w:val="262626"/>
          <w:spacing w:val="0"/>
          <w:sz w:val="32"/>
          <w:szCs w:val="32"/>
          <w:lang w:val="en-US" w:eastAsia="zh-CN"/>
        </w:rPr>
      </w:pPr>
      <w:r>
        <w:rPr>
          <w:rFonts w:hint="eastAsia" w:ascii="楷体_GB2312" w:hAnsi="楷体_GB2312" w:eastAsia="楷体_GB2312" w:cs="楷体_GB2312"/>
          <w:b w:val="0"/>
          <w:bCs w:val="0"/>
          <w:i w:val="0"/>
          <w:iCs w:val="0"/>
          <w:caps w:val="0"/>
          <w:color w:val="262626"/>
          <w:spacing w:val="0"/>
          <w:sz w:val="32"/>
          <w:szCs w:val="32"/>
          <w:lang w:val="en-US" w:eastAsia="zh-CN"/>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今天，中央政治局进行第三十九次集体学习，内容是深化中华文明探源工程。安排这次学习，目的是深入了解中华文明五千多年发展史，推动把中国文明历史研究引向深入，推动全党全社会增强历史自觉、坚定文化自信，坚定不移走中国特色社会主义道路，为全面建设社会主义现代化国家、实现中华民族伟大复兴而团结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史者，所以明夫治天下之道也。”党的十八大以来，我反复强调，要尊崇历史、研究历史，确立历史思维，传承中华优秀传统文化。中央政治局安排过多次有关中国历史文化方面的集体学习，2020年9月就曾安排了我国考古最新发现及其意义的题目，今天再安排深化中华文明探源工程的题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中华文明源远流长、博大精深，是中华民族独特的精神标识，是当代中国文化的根基，是维系全世界华人的精神纽带，也是中国文化创新的宝藏。马克思说，“凡是民族作为民族所做的事情，都是他们为人类社会而做的事情”。在漫长的历史进程中，中华民族以自强不息的决心和意志，筚路蓝缕，跋山涉水，走过了不同于世界其他文明体的发展历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出乎史，入乎道。欲知大道，必先为史。”我们党历来用历史唯物主义的立场观点方法看待中华民族历史，继承和弘扬中华优秀传统文化。早在1938年，毛泽东同志就说过：“我们这个民族有数千年的历史，有它的特点，有它的许多珍贵品。对于这些，我们还是小学生。今天的中国是历史的中国的一个发展；我们是马克思主义的历史主义者，我们不应当割断历史。从孔夫子到孙中山，我们应当给以总结，承继这一份珍贵的遗产。这对于指导当前的伟大的运动，是有重要的帮助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中华文明起源，不仅是我国学者潜心研究的重大课题，也是国际学术界持续关注的研究课题。经过几代学者接续努力，中华文明探源工程等重大工程的研究成果，实证了我国百万年的人类史、一万年的文化史、五千多年的文明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中华文明探源工程成绩显著，但仍然任重而道远，必须继续推进、不断深化。要重点抓好以下几项工作。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仿宋_GB2312" w:hAnsi="仿宋_GB2312" w:eastAsia="仿宋_GB2312" w:cs="仿宋_GB2312"/>
          <w:b/>
          <w:bCs/>
          <w:i w:val="0"/>
          <w:iCs w:val="0"/>
          <w:caps w:val="0"/>
          <w:color w:val="000000"/>
          <w:spacing w:val="0"/>
          <w:sz w:val="32"/>
          <w:szCs w:val="32"/>
        </w:rPr>
        <w:t>第一，加强多学科联合攻关，推动中华文明探源工程取得更多成果。</w:t>
      </w:r>
      <w:r>
        <w:rPr>
          <w:rFonts w:hint="eastAsia" w:ascii="仿宋_GB2312" w:hAnsi="仿宋_GB2312" w:eastAsia="仿宋_GB2312" w:cs="仿宋_GB2312"/>
          <w:i w:val="0"/>
          <w:iCs w:val="0"/>
          <w:caps w:val="0"/>
          <w:color w:val="000000"/>
          <w:spacing w:val="0"/>
          <w:sz w:val="32"/>
          <w:szCs w:val="32"/>
        </w:rPr>
        <w:t>中华文明探源工程对中华文明的起源、形成、发展的历史脉络，对中华文明多元一体格局的形成和发展过程，对中华文明的特点及其形成原因等，都有了较为清晰的认识。同时，工程取得的成果还是初步的和阶段性的，还有许多历史之谜等待破解，还有许多重大问题需要通过实证和研究达成共识，特别是完整展现夏朝历史还有大量工作要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现在，我们运用生物学、分子生物学、化学、地学、物理学等前沿学科的最新技术分析我国古代遗存，使中华文明探源有了坚实的科技分析依据，拓展了我们对中国五千多年文明史的认知。对文明起源和形成的探究是一个既复杂又漫长的系统工程，需要把考古探索和文献研究同自然科学技术手段有机结合起来，综合把握物质、精神和社会关系形态等因素，逐步还原文明从涓涓溪流到江河汇流的发展历程。要加强统筹规划和科学布局，坚持多学科、多角度、多层次、全方位，密切考古学和历史学、人文科学和自然科学的联合攻关，拓宽研究时空范围和覆盖领域，进一步回答好中华文明起源、形成、发展的基本图景、内在机制以及各区域文明演进路径等重大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长期以来，西方形成了一套文明理论，我们要加以借鉴，但不能照抄照搬。中华文明探源工程提出文明定义和认定进入文明社会的中国方案，为世界文明起源研究作出了原创性贡献。要同步做好我国“古代文明理论”和中华文明探源工程研究成果的宣传、推广、转化工作，加强对出土文物和遗址的研究阐释和展示传播，提升中华文明影响力和感召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仿宋_GB2312" w:hAnsi="仿宋_GB2312" w:eastAsia="仿宋_GB2312" w:cs="仿宋_GB2312"/>
          <w:b/>
          <w:bCs/>
          <w:i w:val="0"/>
          <w:iCs w:val="0"/>
          <w:caps w:val="0"/>
          <w:color w:val="000000"/>
          <w:spacing w:val="0"/>
          <w:sz w:val="32"/>
          <w:szCs w:val="32"/>
        </w:rPr>
        <w:t>第二，深化研究中华文明特质和形态，为人类文明新形态建设提供理论支撑。</w:t>
      </w:r>
      <w:r>
        <w:rPr>
          <w:rFonts w:hint="eastAsia" w:ascii="仿宋_GB2312" w:hAnsi="仿宋_GB2312" w:eastAsia="仿宋_GB2312" w:cs="仿宋_GB2312"/>
          <w:i w:val="0"/>
          <w:iCs w:val="0"/>
          <w:caps w:val="0"/>
          <w:color w:val="000000"/>
          <w:spacing w:val="0"/>
          <w:sz w:val="32"/>
          <w:szCs w:val="32"/>
        </w:rPr>
        <w:t>在五千多年漫长文明发展史中，中国人民创造了璀璨夺目的中华文明，为人类文明进步事业作出了重大贡献。西方很多人习惯于把中国看作西方现代化理论视野中的近现代民族国家，没有从五千多年文明史的角度来看中国，这样就难以真正理解中国的过去、现在、未来。要把中华文明起源研究同中华文明特质和形态等重大问题研究紧密结合起来，深入研究阐释中华文明起源所昭示的中华民族共同体发展路向和中华民族多元一体演进格局，研究阐释中华文明讲仁爱、重民本、守诚信、崇正义、尚和合、求大同的精神特质和发展形态，阐明中国道路的深厚文化底蕴。对中华传统文化，不能一概否定，要坚持古为今用、推陈出新，继承和弘扬其中的优秀成分。毛泽东同志说过：“孔夫子所以成为圣人，是因为他是革命党，到处参加造反。说孔夫子著春秋‘而乱臣贼子惧’，那是孟子讲的。其实当时孔夫子周游列国，就是哪里造反他就到哪里去，哪里想革命他就到哪里去。所以此人不可一笔抹煞，不能简单地就是‘打倒孔家店’。”我们要建立中国特色、中国风格、中国气派的文明研究学科体系、学术体系、话语体系，为人类文明新形态实践提供有力理论支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仿宋_GB2312" w:hAnsi="仿宋_GB2312" w:eastAsia="仿宋_GB2312" w:cs="仿宋_GB2312"/>
          <w:b/>
          <w:bCs/>
          <w:i w:val="0"/>
          <w:iCs w:val="0"/>
          <w:caps w:val="0"/>
          <w:color w:val="000000"/>
          <w:spacing w:val="0"/>
          <w:sz w:val="32"/>
          <w:szCs w:val="32"/>
        </w:rPr>
        <w:t>第三，推动中华优秀传统文化创造性转化、创新性发展，为民族复兴立根铸魂。</w:t>
      </w:r>
      <w:r>
        <w:rPr>
          <w:rFonts w:hint="eastAsia" w:ascii="仿宋_GB2312" w:hAnsi="仿宋_GB2312" w:eastAsia="仿宋_GB2312" w:cs="仿宋_GB2312"/>
          <w:i w:val="0"/>
          <w:iCs w:val="0"/>
          <w:caps w:val="0"/>
          <w:color w:val="000000"/>
          <w:spacing w:val="0"/>
          <w:sz w:val="32"/>
          <w:szCs w:val="32"/>
        </w:rPr>
        <w:t>“学者研理于经，可以正天下之是非；征事于史，可以明古今之成败。”我反复强调，中华优秀传统文化是中华文明的智慧结晶和精华所在，是中华民族的根和魂，是我们在世界文化激荡中站稳脚跟的根基。我们坚持把马克思主义基本原理同中国具体实际相结合、同中华优秀传统文化相结合，不断推进马克思主义中国化时代化，推动了中华优秀传统文化创造性转化、创新性发展。要坚持守正创新，推动中华优秀传统文化同社会主义社会相适应，展示中华民族的独特精神标识，更好构筑中国精神、中国价值、中国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在推动中华优秀传统文化创造性转化、创新性发展的过程中，我们要坚持马克思主义的根本指导思想，传承弘扬革命文化，发展社会主义先进文化，从中华优秀传统文化中寻找源头活水。要充分运用中华文明探源工程等研究成果，更加完整准确地讲述中国古代历史，更好发挥以史育人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仿宋_GB2312" w:hAnsi="仿宋_GB2312" w:eastAsia="仿宋_GB2312" w:cs="仿宋_GB2312"/>
          <w:b/>
          <w:bCs/>
          <w:i w:val="0"/>
          <w:iCs w:val="0"/>
          <w:caps w:val="0"/>
          <w:color w:val="000000"/>
          <w:spacing w:val="0"/>
          <w:sz w:val="32"/>
          <w:szCs w:val="32"/>
        </w:rPr>
        <w:t>第四，推动文明交流互鉴，推动构建人类命运共同体。</w:t>
      </w:r>
      <w:r>
        <w:rPr>
          <w:rFonts w:hint="eastAsia" w:ascii="仿宋_GB2312" w:hAnsi="仿宋_GB2312" w:eastAsia="仿宋_GB2312" w:cs="仿宋_GB2312"/>
          <w:i w:val="0"/>
          <w:iCs w:val="0"/>
          <w:caps w:val="0"/>
          <w:color w:val="000000"/>
          <w:spacing w:val="0"/>
          <w:sz w:val="32"/>
          <w:szCs w:val="32"/>
        </w:rPr>
        <w:t>中华文明自古就以开放包容闻名于世，在同其他文明的交流互鉴中不断焕发新的生命力。中华文明五千多年发展史充分说明，无论是物种、技术，还是资源、人群，甚至于思想、文化，都是在不断传播、交流、互动中得以发展、得以进步的。我们要用文明交流交融破解“文明冲突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在亚洲文明对话大会开幕式上说过：“人类只有肤色语言之别，文明只有姹紫嫣红之别，但绝无高低优劣之分。”我们要坚持弘扬平等、互鉴、对话、包容的文明观，以宽广胸怀理解不同文明对价值内涵的认识，尊重不同国家人民对自身发展道路的探索，以文明交流超越文明隔阂，以文明互鉴超越文明冲突，以文明共存超越文明优越，弘扬中华文明蕴含的全人类共同价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我们要立足中国大地，讲好中华文明故事，向世界展现可信、可爱、可敬的中国形象。要讲清楚中国是什么样的文明和什么样的国家，讲清楚中国人的宇宙观、天下观、社会观、道德观，展现中华文明的悠久历史和人文底蕴，促使世界读懂中国、读懂中国人民、读懂中国共产党、读懂中华民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b/>
          <w:bCs/>
          <w:i w:val="0"/>
          <w:iCs w:val="0"/>
          <w:caps w:val="0"/>
          <w:color w:val="000000"/>
          <w:spacing w:val="0"/>
          <w:sz w:val="32"/>
          <w:szCs w:val="32"/>
        </w:rPr>
        <w:t>第五，让更多文物和文化遗产活起来，营造传承中华文明的浓厚社会氛围。</w:t>
      </w:r>
      <w:r>
        <w:rPr>
          <w:rFonts w:hint="eastAsia" w:ascii="仿宋_GB2312" w:hAnsi="仿宋_GB2312" w:eastAsia="仿宋_GB2312" w:cs="仿宋_GB2312"/>
          <w:i w:val="0"/>
          <w:iCs w:val="0"/>
          <w:caps w:val="0"/>
          <w:color w:val="000000"/>
          <w:spacing w:val="0"/>
          <w:sz w:val="32"/>
          <w:szCs w:val="32"/>
        </w:rPr>
        <w:t>文物和文化遗产承载着中华民族的基因和血脉，是不可再生、不可替代的中华优秀文明资源。我们要积极推进文物保护利用和文化遗产保护传承，挖掘文物和文化遗产的多重价值，传播更多承载中华文化、中国精神的价值符号和文化产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中国共产党人不是历史虚无主义者、文化虚无主义者，不能数典忘祖、妄自菲薄。各级领导干部都要敬畏历史、敬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这是习近平总书记2022年5月27日在十九届中央政治局第三十九次集体学习时的讲话。</w:t>
      </w:r>
      <w:r>
        <w:rPr>
          <w:rFonts w:hint="eastAsia" w:ascii="仿宋_GB2312" w:hAnsi="仿宋_GB2312" w:eastAsia="仿宋_GB2312" w:cs="仿宋_GB2312"/>
          <w:i w:val="0"/>
          <w:iCs w:val="0"/>
          <w:caps w:val="0"/>
          <w:color w:val="000000"/>
          <w:spacing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i w:val="0"/>
          <w:iCs w:val="0"/>
          <w:caps w:val="0"/>
          <w:color w:val="000000"/>
          <w:spacing w:val="0"/>
          <w:sz w:val="32"/>
          <w:szCs w:val="32"/>
          <w:lang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在庆祝中国人民解放军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建军90周年大会上的讲话</w:t>
      </w:r>
    </w:p>
    <w:p>
      <w:pPr>
        <w:pStyle w:val="2"/>
        <w:keepNext w:val="0"/>
        <w:keepLines w:val="0"/>
        <w:pageBreakBefore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lang w:val="en-US" w:eastAsia="zh-CN"/>
        </w:rPr>
        <w:t>习近平</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val="0"/>
          <w:bCs w:val="0"/>
          <w:i w:val="0"/>
          <w:iCs w:val="0"/>
          <w:caps w:val="0"/>
          <w:color w:val="262626"/>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今天，我们在这里隆重集会，庆祝中国人民解放军建军90周年，回顾在中国共产党领导下人民军队的光辉历程，展望国防和军队现代化建设的光明前景，动员全党全军全国各族人民继续奋斗，汇聚起强国强军的磅礴力量，共同为实现“两个一百年”奋斗目标、实现中华民族伟大复兴的中国梦而不懈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90年前，我国处在半殖民地半封建社会，中华民族处在积贫积弱、内忧外患的苦难深渊，中国人民处在饥寒交迫、民不聊生的悲惨境地。为民族独立和人民解放，为推翻帝国主义、封建主义、官僚资本主义三座大山，中国共产党和中国人民进行着不屈不挠、艰苦卓绝的斗争。</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然而，正当大革命如火如荼的时候，国民党反动派背叛革命、背叛人民，向中国共产党人和革命群众举起了血腥的屠刀。一时间，神州大地笼罩在腥风血雨之中，中国共产党面临被赶尽杀绝的严重危险，中国革命处于命悬一线的紧要关头。在严酷的斗争和血的教训中，我们党深刻认识到，没有革命的武装就无法战胜武装的反革命，就无法担起领导中国革命的重任，就无法夺取中国革命的胜利，就无法改变中国人民和中华民族的命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1927年8月1日，南昌城头一声枪响，拉开了我们党武装反抗国民党反动派的大幕。这是中国共产党历史上的一个伟大事件，是中国革命史上的一个伟大事件，也是中华民族发展史上的一个伟大事件。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南昌城头的枪声，像划破夜空的一道闪电，使中国人民在黑暗中看到了革命的希望，在逆境中看到了奋起的力量。南昌起义连同秋收起义、广州起义以及其他许多地区的武装起义，标志着中国共产党独立领导革命战争、创建人民军队的开端，开启了中国革命新纪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自那时起，中国共产党领导下的人民军队，就英勇投身为中国人民求解放、求幸福，为中华民族谋独立、谋复兴的历史洪流，同中国人民和中华民族的命运紧紧连在了一起。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0" w:firstLineChars="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90年来，人民军队历经硝烟战火，一路披荆斩棘，付出巨大牺牲，取得一个又一个辉煌胜利，为党和人民建立了伟大的历史功勋。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这个伟大的历史功勋就是，英雄的人民军队，在党领导的22年武装革命斗争中，以无往不胜的英雄气概、坚韧不拔的革命毅力、灵活机动的战略战术、英勇顽强的战斗作风，克服了各种难以想象的艰难困苦，打败了国内外异常凶恶的敌人，夺取了土地革命战争、抗日战争、解放战争的伟大胜利，推翻了压在中国人民头上的三座大山，以鲜血和生命为建立人民当家作主的新中国奠定了牢固根基，彻底扭转了中华民族近代以来落后挨打的被动局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这个伟大的历史功勋就是，英雄的人民军队，积极投身社会主义革命和建设，全面履行保卫祖国、保卫人民和平劳动的职能，胜利进行抗美援朝战争和多次边境自卫作战，打出了国威军威，捍卫了祖国万里边疆和辽阔海空，为巩固新生人民政权、形成中国大国地位、维护中华民族尊严提供了坚强后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这个伟大的历史功勋就是，英雄的人民军队，积极投身改革开放新的伟大革命，有力服务和保障国家改革发展稳定大局，依法履行香港、澳门防务职责，有效应对国家安全面临的各种威胁，坚决打击一切形式的分裂破坏活动，积极参与对外军事交流合作和联合国维和行动，为维护中国共产党领导和我国社会主义制度，为维护国家主权、安全、发展利益，为维护我国发展的重要战略机遇期，为维护地区和世界和平提供了强大力量支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bookmarkStart w:id="1" w:name="_GoBack"/>
      <w:bookmarkEnd w:id="1"/>
      <w:r>
        <w:rPr>
          <w:rFonts w:hint="eastAsia" w:ascii="仿宋_GB2312" w:hAnsi="仿宋_GB2312" w:eastAsia="仿宋_GB2312" w:cs="仿宋_GB2312"/>
          <w:color w:val="000000"/>
          <w:kern w:val="2"/>
          <w:sz w:val="32"/>
          <w:szCs w:val="32"/>
          <w:u w:val="none"/>
          <w:lang w:val="en-US" w:eastAsia="zh-CN" w:bidi="ar-SA"/>
        </w:rPr>
        <w:t>人民军队一路走来，紧跟党和人民事业发展步伐，在战斗中成长，在继承中创新，在建设中发展，革命化现代化正规化水平不断提高，威慑和实战能力不断增强。人民军队已经由过去单一军种的军队发展成为诸军兵种联合的强大军队，由过去“小米加步枪”武装起来的军队发展成为基本实现机械化、加快迈向信息化的强大军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同志们、朋友们！</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90年来，我们的国家、我们的民族历经挫折而奋起、历经苦难而辉煌，发生了前所未有的历史巨变，实现了从站起来到富起来、强起来的伟大飞跃。这是中国共产党坚强领导的胜利，是中国人民不懈奋斗的胜利，也是人民军队英勇奋战的胜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在这个光荣而庄严的时刻，我们深切怀念创建和培育了人民军队的毛泽东、周恩来、刘少奇、朱德、邓小平同志和彭德怀、刘伯承、贺龙、陈毅、罗荣桓、徐向前、聂荣臻、叶剑英同志等老一辈革命家和军事家。他们的丰功伟绩，永远镌刻在中华民族史册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在这个光荣而庄严的时刻，我们深切缅怀为中国人民解放事业和社会主义建设事业而英勇献身的人民军队革命烈士们。他们的牺牲奉献，永远铭记在中国人民心中！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在这里，我代表党中央、国务院和中央军委，向战斗在保卫祖国、建设祖国各个岗位上的人民解放军指战员、武警部队官兵、预备役军人和广大民兵，致以节日的祝贺！向为中国革命、建设、改革事业作出重大贡献的人民军队离退休老同志，表示诚挚的问候！向在各个时期为人民军队建设作出贡献的转业退伍军人、革命伤残军人和烈军属，表示诚挚的慰问！向在国防科技工业战线顽强拼搏的科学家、工程技术人员和广大干部职工，致以衷心的感谢！向长期以来关心和支持人民解放军建设的全国各族人民，致以崇高的敬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90年来，在长期实践中，人民军队在党的旗帜下前进，形成了一整套建军治军原则，发展了人民战争的战略战术，培育了特有的光荣传统和优良作风。这是人民军队从胜利走向胜利的传家法宝，是人民军队必须永志不忘的红色血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人民军队从胜利走向胜利，彰显了中国共产党领导的伟大力量。毛泽东同志曾经指出：“我们的原则是党指挥枪，而决不容许枪指挥党。”党对军队绝对领导的根本原则和制度，发端于南昌起义，奠基于三湾改编，定型于古田会议，是人民军队完全区别于一切旧军队的政治特质和根本优势。千千万万革命将士矢志不渝听党话、跟党走，在挫折中愈加奋起，在困苦中勇往直前，铸就了拖不垮、打不烂、攻无不克、战无不胜的钢铁雄师。在风雨如磐的漫长革命道路上，我军将士讲得最多的一句话是：只要跟党走，一定能胜利。忠诚，造就了人民军队对党的赤胆忠心，造就了人民军队和人民的鱼水情意，造就了人民军队为党和人民冲锋陷阵的坚定意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人民军队从胜利走向胜利，彰显了理想信念的伟大力量。崇高的理想，坚定的信念，是中国共产党人的政治灵魂，是人民军队的精神支柱。邓小平同志曾经指出：“为什么我们过去能在非常困难的情况下奋斗出来，战胜千难万险使革命胜利呢？就是因为我们有理想，有马克思主义信念，有共产主义信念。”从艰苦卓绝的井冈山斗争到千难万险的长征路，从硝烟弥漫的抗日战争到摧枯拉朽的解放战争，从坚决捍卫国家主权、安全、领土完整的英勇斗争到抢险救灾、保卫人民生命财产安全的顽强拼搏，从支援国家经济社会建设的无私奉献到维护地区和世界和平的实际行动，崇高理想信念的灯塔指引人民军队一路向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历史告诉我们，革命理想高于天，人民军队之所以能够攻坚克难、战无不胜、发展壮大，关键是人民军队有马克思主义理论武装，有崇高理想信念，有为理想信念而英勇献身的崇高追求。崇高理想信念是人民军队勇往直前的精神力量，是全军将士心中熊熊燃烧的火炬。前进道路上，人民军队必须矢志不渝坚持崇高理想信念，任何时候任何情况下都敢于为崇高理想信念而奋不顾身奋斗。</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人民军队从胜利走向胜利，彰显了改革创新的伟大力量。人民军队成长发展史，就是一部改革创新史。土地革命战争时期创立一整套建军原则制度，抗日战争时期实行精兵简政，解放战争时期组建五大野战军，新中国成立后多次调整体制编制，人民军队边战边改，边建边改，愈改愈强。从红军时期的“十六字诀”，到抗日战争时期的“持久战”，从解放战争时期的“十大军事原则”，到抗美援朝战争时期的“零敲牛皮糖”，再到新中国成立后军事战略方针的不断调整，人民军队从战争中学习战争，从实践中探索规律，在世界军事史上书写了战争指导艺术不断创新的生动篇章。</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历史告诉我们，改革创新、与时俱进，是人民军队不断发展的康庄大道，人民军队的力量来自改革创新，人民军队的胜利来自改革创新。只有不断改革创新，才能不断获得发展进步的生机活力，才能永远立于不败之地。前进道路上，人民军队必须勇于改革、善于创新，任何时候任何情况下都永不僵化、永不停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人民军队从胜利走向胜利，彰显了战斗精神的伟大力量。敢于斗争、敢于胜利，一不怕苦、二不怕死，是人民军队血性胆魄的生动写照。“狼牙山五壮士”、“白刃格斗英雄连”、“刘老庄连”、董存瑞、邱少云、黄继光等无数英雄群体和革命先烈，用生命诠释了一往无前的英雄气概。在枪林弹雨的战场上，面对气焰嚣张的强大敌人，人民军队曾经发出了“三个不相信”的英雄宣言：在革命战士面前，不相信有完不成的任务，不相信有克服不了的困难，不相信有战胜不了的敌人！英勇顽强，视死如归，血战到底，人民军队用大无畏的气概赢得了党的信任、人民赞誉，也赢得了世界尊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 xml:space="preserve">历史告诉我们，战争不仅是物质的较量，更是精神的比拼。没有顽强的意志，没有敢于牺牲的品质，再好的武器装备也不能保证胜利。一代一代革命军人正是靠着向死而生的英勇决绝，形成了压倒一切敌人而决不被敌人所屈服的伟大气概。前进道路上，人民军队必须大力弘扬敢打必胜的精神品质，任何时候任何情况下都保持革命英雄主义的昂扬斗志。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人民军队从胜利走向胜利，彰显了革命纪律的伟大力量。人民军队素以纪律严明著称于世，自创建之日起就把革命的坚定性、政治的自觉性、纪律的严肃性结合起来，统一意志、统一指挥、统一行动，千军万马有令必行、有禁必止，攻如猛虎、守如泰山。正是由于有了建立在高度政治觉悟基础上的革命纪律，将士们哪怕冻饿交加，也不拿群众一针一线；哪怕烈火焚身，也岿然不动，直至付出生命；哪怕身陷绝境，也坚守战位，慷慨赴死。人民军队始终是高度团结统一的战斗集体，始终保持了强大的凝聚力和战斗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历史告诉我们，加强纪律性，革命无不胜。一支军队的力量，不仅要看其人数，不仅要看其武器装备，还要看其纪律性。一支没有纪律的军队，只能是乌合之众。前进道路上，人民军队必须用铁的纪律凝聚铁的意志、锤炼铁的作风、锻造铁的队伍，任何时候任何情况下都一切行动听指挥、步调一致向前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人民军队从胜利走向胜利，彰显了军民团结的伟大力量。人民军队始终和人民同呼吸、共命运、心连心，完全彻底为人民奋斗，哪里有敌人，哪里有危难，哪里就有人民子弟兵。谁把人民放在心上，人民就把谁放在心上。“最后一碗米送去做军粮，最后一尺布送去做军装，最后一件老棉袄盖在担架上，最后一个亲骨肉送去上战场”。这首战争年代广为传唱的民谣，就是军民团结如一人的生动体现。</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0" w:firstLineChars="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历史告诉我们，有了民心所向、民意所归、民力所聚，人民军队就能无往而不胜、无敌于天下。只要始终站在人民立场上，赢得最广大人民衷心拥护，就能构筑起众志成城的铜墙铁壁。前进道路上，人民军队必须牢记全心全意为人民服务的根本宗旨，任何时候任何情况下都做人民子弟兵。</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0" w:firstLineChars="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同志们、朋友们！</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人民军队的历史辉煌，是鲜血生命铸就的，永远值得我们铭记。人民军队的历史经验，是艰辛探索得来的，永远需要我们弘扬。人民军队的历史发展，是忠诚担当推动的，永远激励我们向前。</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党的十八大以来，我们着眼于实现“两个一百年”奋斗目标、实现中华民族伟大复兴的中国梦，提出建设一支听党指挥、能打胜仗、作风优良的人民军队这一党在新形势下的强军目标，与时俱进创新军事战略指导，制定新形势下军事战略方针。我们在古田召开全军政治工作会议，大力加强政治建军，坚定不移开展党风廉政建设和反腐败斗争。我们推进全面深化国防和军队改革，建立军委管总、战区主战、军种主建的新格局，实现了人民军队组织形态的整体性重塑，迈出了构建中国特色军事力量体系的历史性步伐，人民军队体制一新、结构一新、格局一新、面貌一新。我们坚持依法治军、从严治军，推进治军方式根本性转变。我们坚持战斗力这个唯一的根本的标准，深入推进练兵备战，坚决捍卫国家领土主权和海洋权益。我们深入贯彻新发展理念，更加注重聚焦实战，更加注重创新驱动，更加注重体系建设，更加注重集约高效，更加注重军民融合，不断提高人民军队建设质量和效益。</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经过5年努力，人民军队实现了政治生态重塑、组织形态重塑、力量体系重塑、作风形象重塑，人民军队重整行装再出发，在中国特色强军之路上迈出了坚实步伐。</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同志们、朋友们！</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历史车轮滚滚向前。今天的世界，国际形势正发生前所未有之大变局；今天的中国，中国特色社会主义正全面向前推进。实现中华民族伟大复兴的中国梦，我们面临难得机遇，具备坚实基础，拥有无比信心。同时，我们必须清醒看到，前进道路从来不会是一片坦途，必然会面对各种重大挑战、重大风险、重大阻力、重大矛盾，必须进行具有许多新的历史特点的伟大斗争。</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站在新的历史起点上，我们更加深切地感受到，中华民族走出苦难、中国人民实现解放，有赖于一支英雄的人民军队；中华民族实现伟大复兴，中国人民实现更加美好生活，必须加快把人民军队建设成为世界一流军队。我们要不忘初心、继续前进，坚定不移走中国特色强军之路，把强军事业不断推向前进。</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推进强军事业，必须毫不动摇坚持党对军队的绝对领导，确保人民军队永远跟党走。党的领导，是人民军队始终保持强大的凝聚力、向心力、创造力、战斗力的根本保证。党对军队的绝对领导是中国特色社会主义的本质特征，是党和国家的重要政治优势，是人民军队的建军之本、强军之魂。无论时代如何发展、形势如何变化，我们这支军队永远是党的军队、人民的军队。全军要强化政治意识、大局意识、核心意识、看齐意识，坚决维护党中央权威，坚决贯彻党对军队绝对领导的根本原则和制度，坚决听从党中央和中央军委指挥。在这个重大原则问题上，头脑要特别清醒，态度要特别鲜明，行动要特别坚决，不能有任何动摇、任何迟疑、任何含糊。</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推进强军事业，必须坚持和发展党的军事指导理论，不断开拓马克思主义军事理论和当代中国军事实践发展新境界。人民军队之所以不断发展壮大，关键在于始终坚持先进军事理论的指导。党的十八大以来，我们党围绕国防和军队建设提出一系列新思想新观点新论断新要求，形成了党在新时期的强军思想。全军要认真贯彻党的军事指导理论，坚持用党在新时期的强军思想武装官兵，引领强军事业不断取得新进步。实践发展永无止境，认识真理永无止境，理论创新永无止境。强军是具有很强开创性的事业，我们要不断适应新形势、应对新挑战、解决新问题，在实践上大胆探索，在理论上勇于突破，不断丰富和发展党在新时期的强军思想，让马克思主义军事理论在强军伟大实践中放射出更加灿烂的真理光芒。</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推进强军事业，必须始终聚焦备战打仗，锻造召之即来、来之能战、战之必胜的精兵劲旅。安不可以忘危，治不可以忘乱。我们捍卫和平、维护安全、慑止战争的手段和选择有多种多样，但军事手段始终是保底手段。人民军队永远是战斗队，人民军队的生命力在于战斗力，必须强化忧患意识，坚持底线思维，全部心思向打仗聚焦，各项工作向打仗用劲，确保在党和人民需要的时候拉得出、上得去、打得赢。全军要贯彻新形势下军事战略方针，认真研究军事、研究战争、研究打仗，把握现代战争规律和战争指导规律，扎扎实实做好军事斗争准备各项工作。要坚持仗怎么打兵就怎么练，打仗需要什么就苦练什么，什么问题突出就解决什么问题，全面提高军事训练实战化水平。中国人民珍爱和平，我们决不搞侵略扩张，但我们有战胜一切侵略的信心。我们绝不允许任何人、任何组织、任何政党、在任何时候、以任何形式、把任何一块中国领土从中国分裂出去，谁都不要指望我们会吞下损害我国主权、安全、发展利益的苦果。人民军队要坚决维护中国共产党领导和我国社会主义制度，坚决维护国家主权、安全、发展利益，坚决维护地区和世界和平。</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推进强军事业，必须坚持政治建军、改革强军、科技兴军、依法治军，全面提高国防和军队现代化水平。要深入贯彻古田全军政治工作会议精神，发挥政治工作生命线作用，培养有灵魂、有本事、有血性、有品德的新一代革命军人，锻造铁一般信仰、铁一般信念、铁一般纪律、铁一般担当的过硬部队，永葆人民军队性质、宗旨、本色。全军要坚定不移深化国防和军队改革，深入解决制约国防和军队建设的体制性障碍、结构性矛盾、政策性问题，完善和发展中国特色社会主义军事制度，加快构建能够打赢信息化战争、有效履行使命任务的中国特色现代军事力量体系。要全面实施科技兴军战略，坚持自主创新的战略基点，瞄准世界军事科技前沿，加强前瞻谋划设计，加快战略性、前沿性、颠覆性技术发展，不断提高科技创新对人民军队建设和战斗力发展的贡献率。要增强全军法治意识，加快构建中国特色军事法治体系，加快实现治军方式根本性转变。</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推进强军事业，必须深入推进军民融合发展，构建军民一体化的国家战略体系和能力。把军民融合发展上升为国家战略，是我们党长期探索经济建设和国防建设协调发展规律的重大成果，是从国家发展和安全全局出发作出的重大决策，是应对复杂安全威胁、赢得国家战略优势的重大举措。要强化顶层设计，加强需求整合，统筹增量存量，同步推进体制和机制改革、体系和要素融合、制度和标准建设，加快形成全要素、多领域、高效益的军民融合深度发展格局，努力开创经济建设和国防建设协调发展、平衡发展、兼容发展新局面。我们的国防是全民的国防，推进国防和军队现代化是全党全国人民的共同事业。中央和国家机关、地方各级党委和政府要强化国防意识，满腔热忱支持国防和军队建设改革，为强军创造良好条件、提供有力支撑。</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推进强军事业，必须坚持全心全意为人民服务的根本宗旨，始终做人民信赖、人民拥护、人民热爱的子弟兵。军队打胜仗，人民是靠山。人民军队的根脉，深扎在人民的深厚大地；人民战争的伟力，来源于人民的伟大力量。全军要坚持把人民放在心中，牢记为人民扛枪、为人民打仗的神圣职责，坚决保卫人民和平劳动和生活。要发扬密切联系群众的优良传统，保持同人民群众水乳交融、生死与共的关系，永远做人民利益的捍卫者。要积极参加和支援地方经济社会建设，勇于承担急难险重任务，以实际行动为人民造福兴利。军政军民团结是我党我军特有的政治优势。全党全军全国各族人民要大力弘扬军爱民、民拥军的光荣传统，不断发展坚如磐石的军政军民关系。</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同志们、朋友们！</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中国始终是世界和平的建设者、全球发展的贡献者、国际秩序的维护者，中国军队始终是维护世界和平的坚定力量。中国军队将一如既往开展国际军事交流合作，共同应对全球性安全挑战，积极履行同中国国际地位相称的责任和义务，为推动构建人类命运共同体积极贡献力量。</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同志们、朋友们！</w:t>
      </w:r>
    </w:p>
    <w:p>
      <w:pPr>
        <w:pStyle w:val="8"/>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sectPr>
          <w:headerReference r:id="rId6" w:type="default"/>
          <w:footerReference r:id="rId7" w:type="default"/>
          <w:footnotePr>
            <w:numFmt w:val="decimal"/>
          </w:footnotePr>
          <w:pgSz w:w="11900" w:h="16840"/>
          <w:pgMar w:top="1440" w:right="1803" w:bottom="1440" w:left="1803" w:header="1877" w:footer="992" w:gutter="0"/>
          <w:pgNumType w:fmt="decimal"/>
          <w:cols w:space="0" w:num="1"/>
          <w:rtlGutter w:val="0"/>
          <w:docGrid w:linePitch="360" w:charSpace="0"/>
        </w:sectPr>
      </w:pPr>
      <w:r>
        <w:rPr>
          <w:rFonts w:hint="eastAsia" w:ascii="仿宋_GB2312" w:hAnsi="仿宋_GB2312" w:eastAsia="仿宋_GB2312" w:cs="仿宋_GB2312"/>
          <w:color w:val="000000"/>
          <w:kern w:val="2"/>
          <w:sz w:val="32"/>
          <w:szCs w:val="32"/>
          <w:u w:val="none"/>
          <w:lang w:val="en-US" w:eastAsia="zh-CN" w:bidi="ar-SA"/>
        </w:rPr>
        <w:t>90年艰辛探索，90年不懈奋斗，我们的事业是伟大的，我们的任务是艰巨的，我们的发展前景是无比光明的。全党全军全国各族人民一定要团结一心向前进，在中国特色社会主义伟大实践中，不断书写强国强军更为辉煌的篇章，不断创造无愧于历史和时代的新的光辉业绩！</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both"/>
        <w:textAlignment w:val="auto"/>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shd w:val="clear" w:color="auto" w:fill="auto"/>
        </w:rPr>
      </w:pPr>
    </w:p>
    <w:p>
      <w:pPr>
        <w:pStyle w:val="5"/>
        <w:keepNext w:val="0"/>
        <w:keepLines w:val="0"/>
        <w:pageBreakBefore w:val="0"/>
        <w:widowControl w:val="0"/>
        <w:kinsoku/>
        <w:wordWrap/>
        <w:overflowPunct/>
        <w:topLinePunct w:val="0"/>
        <w:autoSpaceDE w:val="0"/>
        <w:autoSpaceDN w:val="0"/>
        <w:bidi w:val="0"/>
        <w:adjustRightInd/>
        <w:snapToGrid/>
        <w:spacing w:before="0" w:line="640" w:lineRule="exact"/>
        <w:jc w:val="center"/>
        <w:textAlignment w:val="auto"/>
        <w:rPr>
          <w:rFonts w:hint="eastAsia" w:ascii="方正小标宋简体" w:hAnsi="方正小标宋简体" w:eastAsia="方正小标宋简体" w:cs="方正小标宋简体"/>
          <w:w w:val="100"/>
          <w:sz w:val="44"/>
        </w:rPr>
      </w:pPr>
      <w:r>
        <w:rPr>
          <w:rFonts w:hint="eastAsia" w:ascii="方正小标宋简体" w:hAnsi="方正小标宋简体" w:eastAsia="方正小标宋简体" w:cs="方正小标宋简体"/>
          <w:w w:val="100"/>
          <w:sz w:val="44"/>
        </w:rPr>
        <w:t>新发展阶段贯彻新发展理念</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jc w:val="center"/>
        <w:textAlignment w:val="auto"/>
        <w:rPr>
          <w:rFonts w:hint="eastAsia" w:ascii="方正小标宋简体" w:hAnsi="方正小标宋简体" w:eastAsia="方正小标宋简体" w:cs="方正小标宋简体"/>
          <w:w w:val="100"/>
          <w:sz w:val="44"/>
        </w:rPr>
      </w:pPr>
      <w:r>
        <w:rPr>
          <w:rFonts w:hint="eastAsia" w:ascii="方正小标宋简体" w:hAnsi="方正小标宋简体" w:eastAsia="方正小标宋简体" w:cs="方正小标宋简体"/>
          <w:w w:val="100"/>
          <w:sz w:val="44"/>
        </w:rPr>
        <w:t>必然要求构建新发展格局</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jc w:val="center"/>
        <w:textAlignment w:val="auto"/>
        <w:rPr>
          <w:rFonts w:hint="eastAsia" w:ascii="楷体_GB2312" w:hAnsi="楷体_GB2312" w:eastAsia="楷体_GB2312" w:cs="楷体_GB2312"/>
          <w:w w:val="90"/>
          <w:sz w:val="32"/>
          <w:szCs w:val="32"/>
          <w:lang w:val="en-US" w:eastAsia="zh-CN"/>
        </w:rPr>
      </w:pPr>
      <w:r>
        <w:rPr>
          <w:rFonts w:hint="eastAsia" w:ascii="楷体_GB2312" w:hAnsi="楷体_GB2312" w:eastAsia="楷体_GB2312" w:cs="楷体_GB2312"/>
          <w:w w:val="90"/>
          <w:sz w:val="32"/>
          <w:szCs w:val="32"/>
          <w:lang w:val="en-US" w:eastAsia="zh-CN"/>
        </w:rPr>
        <w:t>习近平</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jc w:val="both"/>
        <w:textAlignment w:val="auto"/>
        <w:rPr>
          <w:rFonts w:hint="eastAsia" w:ascii="方正小标宋简体" w:hAnsi="方正小标宋简体" w:eastAsia="方正小标宋简体" w:cs="方正小标宋简体"/>
          <w:w w:val="90"/>
          <w:sz w:val="44"/>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这次全会开得很好。全会听取了中央政治局工作报告，分析了新形势新任务，审议通过了《中共中央关于制定国民经济和社会发展第十四个五年规划和二〇三五年远景目标的建议》，圆满完成了各项议程。</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全会通过的《建议》，是开启全面建设社会主义现代化国家新征程、向第二个百年奋斗目标进军的纲领性文件，是今后5年乃至更长时期我国经济社会发展的行动指南。当前和今后一个时期，全党全国的一项重要政治任务是学习贯彻这次全会精神，把《建议》确定的各项决策部署和工作要求落到实处。</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下面，我代表中央政治局，就贯彻落实全会精神讲几个重点问题。</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一、正确认识国际国内形势</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经过几代人接续奋斗，我们即将全面建成小康社会、完成脱贫攻坚任务、实现第一个百年奋斗目标，从明年起将开始向第二个百年奋斗目标进军。</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在这个重要时刻，我们既要看到我国发展总体态势是好的，我们完全有基础、有条件、有能力取得新的伟大胜利，也要看到当前诸多矛盾叠加、风险挑战显著增多，我国发展面临着前所未有的复杂环境。我们必须坚持正确的历史观、大局观、发展观，看清当前国际国内形势纷繁复杂现象下的本质，做到临危不乱、危中寻机、开拓进取、开辟新局，更好统筹中华民族伟大复兴战略全局和世界百年未有之大变局。</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从国际看，世界百年未有之大变局进入加速演变期，国际环境日趋错综复杂。一方面，和平与发展仍然是时代主题，新一轮科技革命和产业变革深入发展，国际力量对比深刻调整，人类命运共同体理念深入人心。另一方面，国际形势的不稳定性不确定性明显增加，新冠肺炎疫情大流行影响广泛深远，经济全球化遭遇逆流，民粹主义、排外主义抬头，单边主义、保护主义、霸权主义对世界和平与发展构成威胁，国际经济、科技、文化、安全、政治等格局都在发生深刻复杂变化。我们要准确认识决定世界百年未有之大变局走向的关键因素，牢牢把握战略主动。</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从国内看，我国继续发展具有多方面优势和条件，也面临不少困难和挑战。关键是要用全面、辩证、长远的眼光看问题，积极拓展发展新空间。</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第一，深刻认识社会主要矛盾变化，增强解决发展不平衡不充分问题的系统性。</w:t>
      </w:r>
      <w:r>
        <w:rPr>
          <w:rFonts w:hint="eastAsia" w:ascii="仿宋_GB2312" w:hAnsi="仿宋_GB2312" w:eastAsia="仿宋_GB2312" w:cs="仿宋_GB2312"/>
          <w:color w:val="000000"/>
          <w:kern w:val="2"/>
          <w:sz w:val="32"/>
          <w:szCs w:val="32"/>
          <w:u w:val="none"/>
          <w:lang w:val="en-US" w:eastAsia="zh-CN" w:bidi="ar-SA"/>
        </w:rPr>
        <w:t>当前，我国发展面临的主要问题是，创新能力不适应高质量发展要求，农业基础还不稳固，城乡区域发展和收入分配差距较大，生态环保任重道远，民生保障存在短板，社会治理还有弱项。归结起来，就是发展不平衡发展不充分。发展不平衡，主要是各区域各领域各方面存在失衡现象，制约了整体发展水平提升；发展不充分，主要是我国全面实现社会主义现代化还有相当长的路要走，发展任务仍然很重。推动解决这些问题，要坚持辩证唯物主义和历史唯物主义的世界观、方法论。既然是社会主要矛盾的反映，解决起来就不可能一蹴而就，必须既积极有为又持之以恒努力。要坚持问题导向和目标导向，坚持系统观念，着力固根基、扬优势、补短板、强弱项，推动经济社会全面协调可持续发展。</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第二，深刻认识人民对美好生活的向往，增强解决发展不平衡不充分问题的针对性。</w:t>
      </w:r>
      <w:r>
        <w:rPr>
          <w:rFonts w:hint="eastAsia" w:ascii="仿宋_GB2312" w:hAnsi="仿宋_GB2312" w:eastAsia="仿宋_GB2312" w:cs="仿宋_GB2312"/>
          <w:color w:val="000000"/>
          <w:kern w:val="2"/>
          <w:sz w:val="32"/>
          <w:szCs w:val="32"/>
          <w:u w:val="none"/>
          <w:lang w:val="en-US" w:eastAsia="zh-CN" w:bidi="ar-SA"/>
        </w:rPr>
        <w:t>我国长期所处的短缺经济和供给不足的状况已经发生根本性改变，人民对美好生活的向往总体上已经从“有没有”转向“好不好”，呈现多样化、多层次、多方面的特点，其中有很多需求过去并不是紧迫的问题，现在人民群众要求高了，我们对这些问题的认识和工作水平也要相应提高。我们要坚持在发展中保障和改善民生，解决好人民最关心最直接最现实的利益问题，更好满足人民对美好生活的向往，推动人的全面发展、社会全面进步，努力促进全体人民共同富裕取得更为明显的实质性进展。</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第三，深刻认识经济长期向好的基本面，增强解决发展不平衡不充分问题的信心。</w:t>
      </w:r>
      <w:r>
        <w:rPr>
          <w:rFonts w:hint="eastAsia" w:ascii="仿宋_GB2312" w:hAnsi="仿宋_GB2312" w:eastAsia="仿宋_GB2312" w:cs="仿宋_GB2312"/>
          <w:color w:val="000000"/>
          <w:kern w:val="2"/>
          <w:sz w:val="32"/>
          <w:szCs w:val="32"/>
          <w:u w:val="none"/>
          <w:lang w:val="en-US" w:eastAsia="zh-CN" w:bidi="ar-SA"/>
        </w:rPr>
        <w:t>当前，我国经济面临周期性因素和结构性因素叠加、短期问题和长期问题交织、外部冲击和新冠肺炎疫情冲击碰头等多重影响，可以说困难前所未有。疫情的冲击是一时的、总体上是可控的，外部冲击倒逼我们加快了自主创新步伐，我国经济长期向好的基本面没有改变。党的坚强领导，我国社会主义制度能够集中力量办大事的制度优势，是实现经济行稳致远、社会安定的根本保证。长期以来，我国积累的雄厚物质基础、丰富人力资源、完整产业体系、强大科技实力，以及我国全球最大最有潜力的市场，是我们推动经济发展和抵御外部风险的根本依托。</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综合分析国内外形势，当前和今后一个时期，我国发展仍然处于重要战略机遇期，但机遇和挑战都有新的发展变化。战略机遇期这个概念，当时提出来时指的是本世纪头20年。在20年后的今天，对战略机遇期如何判断，是一个重大问题。过去我们是顺势而上，机遇比较好把握；现在要顶风而上，把握机遇的难度就不一样了。过去大环境相对平稳，风险挑战比较容易看清楚；现在世界形势动荡复杂，地缘政治挑战风高浪急，暗礁和潜流又多，对应变能力提出了更高要求。过去我们发展水平低，同别人的互补性就多一些；现在我们发展水平提高了，同别人的竞争性就多起来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我们的判断是危和机并存、危中有机、危可转机，机遇更具有战略性、可塑性，挑战更具有复杂性、全局性，挑战前所未有，应对好了，机遇也就前所未有。这次新冠肺炎疫情防控是转危为安、化危为机的一个典型例子。回想年初疫情刚刚暴发时，情况是多么危急、压力多么巨大。现在大半年过去，我们不仅没有被疫情击倒，反而成为全球抗疫成功的典范，今年我国将是全球唯一恢复经济正增长的主要经济体，我国综合实力和国际影响力反而实现更快跃升。其中的经验和道理，要好好思考和把握。</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总之，“十四五”时期是我国实现新的更大发展的关键时期。我们要增强机遇意识、风险意识，准确识变、科学应变、主动求变，勇于开顶风船，善于化危为机，为全面建设社会主义现代化国家开好局、起好步。</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二、全面把握新发展阶段</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新发展阶段就是全面建设社会主义现代化国家、向第二个百年奋斗目标进军的阶段。这在我国发展进程中具有里程碑意义。对这个新发展阶段，我们要从历史和现实、理论和实践的角度全面加以把握。</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第一，进入新发展阶段，是中华民族伟大复兴历史进程的大跨越。</w:t>
      </w:r>
      <w:r>
        <w:rPr>
          <w:rFonts w:hint="eastAsia" w:ascii="仿宋_GB2312" w:hAnsi="仿宋_GB2312" w:eastAsia="仿宋_GB2312" w:cs="仿宋_GB2312"/>
          <w:color w:val="000000"/>
          <w:kern w:val="2"/>
          <w:sz w:val="32"/>
          <w:szCs w:val="32"/>
          <w:u w:val="none"/>
          <w:lang w:val="en-US" w:eastAsia="zh-CN" w:bidi="ar-SA"/>
        </w:rPr>
        <w:t>我说过，实现中华民族伟大复兴，是近代以来中国人民最伟大的梦想。近代以来，在外国列强入侵和封建腐朽统治下，我国错失了工业革命的机遇，大幅落后于时代，中华民族也遭受了前所未有的苦难。鸦片战争之后，中国人民和无数仁人志士不屈不挠，苦苦寻求中国现代化之路。孙中山先生的《建国方略》被称为近代中国谋求现代化的第一份蓝图，但在半殖民地半封建社会的条件下，中国现代化没有也不可能取得成功。</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中国共产党建立近百年来，团结带领中国人民所进行的一切奋斗，就是为了把我国建设成为现代化强国，实现中华民族伟大复兴。新中国成立以后，我们党孜孜以求，带领人民对中国现代化建设进行了艰辛探索。1954年，周恩来同志在第一届全国人民代表大会上所作的《政府工作报告》中就明确指出：“如果我们不建设起强大的现代化的工业、现代化的农业、现代化的交通运输业和现代化的国防，我们就不能摆脱落后和贫困，我们的革命就不能达到目的。”1956年，毛泽东同志提出：“我国人民应该有一个远大的规划，要在几十年内，努力改变我国在经济上和科学文化上的落后状况，迅速达到世界上的先进水平。”他还警示，如果搞得不好就会被开除“球籍”。1964年12月，周恩来同志在第三届全国人民代表大会上所作的《政府工作报告》中再次提出：“从第三个五年计划开始，我国的国民经济发展，可以按两步来考虑：第一步，建立一个独立的比较完整的工业体系和国民经济体系；第二步，全面实现农业、工业、国防和科学技术的现代化，使我国经济走在世界的前列。”由于后来发生了“文化大革命”，当时提出的四个现代化建设没有完全展开。尽管如此，从1949年到1978年，我们党领导人民在旧中国一穷二白的基础上建立起独立的比较完整的工业体系和国民经济体系，有效维护了国家主权和安全，我国社会主义建设事业迈出了坚实步伐。</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改革开放以后，邓小平同志提出“三步走”战略，即到上世纪80年代末解决人民温饱问题，到上世纪末使人民生活达到小康水平，到21世纪中叶基本实现现代化，达到中等发达国家水平。进入新世纪，在人民生活总体上达到小康水平之后，我们党又提出，到建党100年时全面建成惠及十几亿人口的更高水平的小康社会，然后再奋斗30年，到新中国成立100年时，基本实现现代化，把我国建成社会主义现代化国家。</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党的十八大以来，中国特色社会主义进入新时代，中华民族迎来了从站起来、富起来到强起来的伟大飞跃。党的十九大站在新的更高的历史起点上，对实现第二个百年奋斗目标作出分两个阶段推进的战略安排，提出到2035年基本实现社会主义现代化，到本世纪中叶把我国建成富强民主文明和谐美丽的社会主义现代化强国。</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从第一个五年计划到第十四个五年规划，一以贯之的主题是把我国建设成为社会主义现代化国家。我们走过弯路，也遭遇过一些意想不到的困难和挫折，但建设社会主义现代化国家的意志和决心始终没有动摇。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第二，决胜全面建成小康社会、决战脱贫攻坚为全面建设社会主义现代化国家创造了有利条件。</w:t>
      </w:r>
      <w:r>
        <w:rPr>
          <w:rFonts w:hint="eastAsia" w:ascii="仿宋_GB2312" w:hAnsi="仿宋_GB2312" w:eastAsia="仿宋_GB2312" w:cs="仿宋_GB2312"/>
          <w:color w:val="000000"/>
          <w:kern w:val="2"/>
          <w:sz w:val="32"/>
          <w:szCs w:val="32"/>
          <w:u w:val="none"/>
          <w:lang w:val="en-US" w:eastAsia="zh-CN" w:bidi="ar-SA"/>
        </w:rPr>
        <w:t>“十三五”时期是全面建成小康社会决胜阶段，取得决定性成就，我国经济实力、科技实力、综合国力跃上新的大台阶。我国人均国内生产总值已突破1万美元，预计2020年国内生产总值将突破100万亿元。“十三五”时期累计有5575万农村贫困人口实现脱贫，今年底将历史性地解决绝对贫困问题。全面深化改革取得重大突破，对外开放持续扩大，生态文明建设成效之大前所未有。我国建成了世界上规模最大的社会保障体系，基本医疗保险覆盖超过13亿人，基本养老保险覆盖近10亿人，人民生活水平显著提高。可以肯定，“十三五”规划目标任务将如期完成，全面建成小康社会目标将如期实现。</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如期全面建成小康社会、打赢脱贫攻坚战，使中华民族伟大复兴向前迈出新的一大步，实现了从大幅落后于时代到大踏步赶上时代的新跨越。</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第三，我国建设社会主义现代化具有许多重要特征。</w:t>
      </w:r>
      <w:r>
        <w:rPr>
          <w:rFonts w:hint="eastAsia" w:ascii="仿宋_GB2312" w:hAnsi="仿宋_GB2312" w:eastAsia="仿宋_GB2312" w:cs="仿宋_GB2312"/>
          <w:color w:val="000000"/>
          <w:kern w:val="2"/>
          <w:sz w:val="32"/>
          <w:szCs w:val="32"/>
          <w:u w:val="none"/>
          <w:lang w:val="en-US" w:eastAsia="zh-CN" w:bidi="ar-SA"/>
        </w:rPr>
        <w:t>世界上既不存在定于一尊的现代化模式，也不存在放之四海而皆准的现代化标准。邓小平同志说过：“我们搞的现代化，是中国式的现代化。我们建设的社会主义，是有中国特色的社会主义。”我们所推进的现代化，既有各国现代化的共同特征，更有基于国情的中国特色。第一点，我国现代化是人口规模巨大的现代化。我国14亿人口要整体迈入现代化社会，其规模超过现有发达国家的总和，将彻底改写现代化的世界版图，在人类历史上是一件有深远影响的大事。第二点，我国现代化是全体人民共同富裕的现代化。共同富裕是中国特色社会主义的本质要求，我国现代化坚持以人民为中心的发展思想，自觉主动解决地区差距、城乡差距、收入分配差距，促进社会公平正义，逐步实现全体人民共同富裕，坚决防止两极分化。第三点，我国现代化是物质文明和精神文明相协调的现代化。我国现代化坚持社会主义核心价值观，加强理想信念教育，弘扬中华优秀传统文化，增强人民精神力量，促进物的全面丰富和人的全面发展。第四点，我国现代化是人与自然和谐共生的现代化。我国现代化注重同步推进物质文明建设和生态文明建设，走生产发展、生活富裕、生态良好的文明发展道路，否则资源环境的压力不可承受。第五点，我国现代化是走和平发展道路的现代化。一些老牌资本主义国家走的是暴力掠夺殖民地的道路，是以其他国家落后为代价的现代化。我国现代化强调同世界各国互利共赢，推动构建人类命运共同体，努力为人类和平与发展作出贡献。实践表明，中国式现代化既切合中国实际，体现了社会主义建设规律，也体现了人类社会发展规律。我国要坚定不移推进中国式现代化，以中国式现代化推进中华民族伟大复兴，不断为人类作出新的更大贡献。</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三、着力构建新发展格局</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构建以国内大循环为主体、国内国际双循环相互促进的新发展格局，是根据我国发展阶段、环境、条件变化，特别是基于我国比较优势变化，审时度势作出的重大决策。构建新发展格局是事关全局的系统性、深层次变革，是立足当前、着眼长远的战略谋划。我们要从全局和战略的高度准确把握加快构建新发展格局的战略构想。</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从根本上说，构建新发展格局是适应我国发展新阶段要求、塑造国际合作和竞争新优势的必然选择。改革开放前，我国经济以国内循环为主，进出口占国民经济的比重很小。改革开放后，我们打开国门，扩大对外贸易和吸引外资。特别是2001年加入世贸组织后，我国深度参与国际分工，融入国际大循环，形成市场和资源“两头在外”的发展格局，对我们抓住经济全球化机遇快速提升经济实力、改善人民生活发挥了重要作用。</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2008年国际金融危机是我国发展格局演变的一个重要分水岭。面对严重的外部危机冲击，我们把扩大内需作为保持经济平稳较快发展的基本立足点，推动经济发展向内需主导转变，国内循环在我国经济中的作用开始显著上升。党的十八大以来，我们坚持实施扩大内需战略，使发展更多依靠内需特别是消费需求拉动。我国对外贸易依存度从2006年峰值的67%下降到2019年的近32%，经常项目顺差占国内生产总值比重由最高时的10%以上降至目前的1%左右，内需对经济增长的贡献率有7个年份超过100%。我们提出构建新发展格局，是对我国客观经济规律和发展趋势的自觉把握，是有实践基础的。</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未来一个时期，我国国内市场主导经济循环的特征会更加明显，经济增长的内需潜力会不断释放。从需求看，我国拥有14亿人口，其中有4亿多中等收入人群，我国商品零售额即将超过美国，位居世界首位，今后还有稳步增长空间。从供给看，我国基于国内大市场形成的强大生产能力，能够促进全球要素资源整合创新，使规模效应和集聚效应最大化发挥。只要顺势而为、精准施策，我们完全有条件构建新发展格局、重塑新竞争优势。</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第一，构建新发展格局是把握发展主动权的先手棋，不是被迫之举和权宜之计。</w:t>
      </w:r>
      <w:r>
        <w:rPr>
          <w:rFonts w:hint="eastAsia" w:ascii="仿宋_GB2312" w:hAnsi="仿宋_GB2312" w:eastAsia="仿宋_GB2312" w:cs="仿宋_GB2312"/>
          <w:color w:val="000000"/>
          <w:kern w:val="2"/>
          <w:sz w:val="32"/>
          <w:szCs w:val="32"/>
          <w:u w:val="none"/>
          <w:lang w:val="en-US" w:eastAsia="zh-CN" w:bidi="ar-SA"/>
        </w:rPr>
        <w:t>从国际比较看，大国经济的特征都是内需为主导、内部可循环。我国作为全球第二大经济体和制造业第一大国，国内经济循环同国际经济循环的关系客观上早有调整的要求。这是我们提出构建新发展格局的首要考虑。在当前国际形势充满不稳定性不确定性的背景下，立足国内、依托国内大市场优势，充分挖掘内需潜力，有利于化解外部冲击和外需下降带来的影响，也有利于在极端情况下保证我国经济基本正常运行和社会大局总体稳定。</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第二，构建新发展格局是开放的国内国际双循环，不是封闭的国内单循环。</w:t>
      </w:r>
      <w:r>
        <w:rPr>
          <w:rFonts w:hint="eastAsia" w:ascii="仿宋_GB2312" w:hAnsi="仿宋_GB2312" w:eastAsia="仿宋_GB2312" w:cs="仿宋_GB2312"/>
          <w:color w:val="000000"/>
          <w:kern w:val="2"/>
          <w:sz w:val="32"/>
          <w:szCs w:val="32"/>
          <w:u w:val="none"/>
          <w:lang w:val="en-US" w:eastAsia="zh-CN" w:bidi="ar-SA"/>
        </w:rPr>
        <w:t>我国经济已经深度融入世界经济，同全球很多国家的产业关联和相互依赖程度都比较高，内外需市场本身是相互依存、相互促进的。以国内大循环为主体，绝不是关起门来封闭运行，而是通过发挥内需潜力，使国内市场和国际市场更好联通，以国内大循环吸引全球资源要素，更好利用国内国际两个市场两种资源，提高在全球配置资源能力，更好争取开放发展中的战略主动。我国开放的大门不会关闭，只会越开越大。要科学认识国内大循环和国内国际双循环的关系，主动作为、善于作为，建设更高水平开放型经济新体制，实施更大范围、更宽领域、更深层次的对外开放。</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第三，构建新发展格局是以全国统一大市场基础上的国内大循环为主体，不是各地都搞自我小循环。</w:t>
      </w:r>
      <w:r>
        <w:rPr>
          <w:rFonts w:hint="eastAsia" w:ascii="仿宋_GB2312" w:hAnsi="仿宋_GB2312" w:eastAsia="仿宋_GB2312" w:cs="仿宋_GB2312"/>
          <w:color w:val="000000"/>
          <w:kern w:val="2"/>
          <w:sz w:val="32"/>
          <w:szCs w:val="32"/>
          <w:u w:val="none"/>
          <w:lang w:val="en-US" w:eastAsia="zh-CN" w:bidi="ar-SA"/>
        </w:rPr>
        <w:t>党中央作出构建新发展格局的战略安排，提出以国内大循环为主体，是针对全国而言的，不是要求各地都搞省内、市内、县内的自我小循环。各地区要找准自己在国内大循环和国内国际双循环中的位置和比较优势，把构建新发展格局同实施区域重大战略、区域协调发展战略、主体功能区战略、建设自由贸易试验区等有机衔接起来，打造改革开放新高地，不能搞“小而全”，更不能以“内循环”的名义搞地区封锁。有条件的地区可以率先探索有利于促进全国构建新发展格局的有效路径，发挥引领和带动作用。</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构建新发展格局必须坚定不移贯彻新发展理念。我们提出新发展理念已有5年，各方面已形成高度共识，实践也在不断深化。贯彻新发展理念，必然要求构建新发展格局，这是历史逻辑和现实逻辑共同作用使然。要坚持系统观念，加强对各领域发展的前瞻性思考、全局性谋划、战略性布局、整体性推进，加强政策协调配合，使发展的各方面相互促进，把贯彻新发展理念的实践不断引向深入。</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200" w:right="0" w:rightChars="0" w:firstLine="320" w:firstLineChars="1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四、构建新发展格局要把握好几个重要着力点</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构建新发展格局是一个系统工程，既要“操其要于上”，加强战略谋划和顶层设计，也要“分其详于下”，把握工作着力点。</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一是要加快培育完整内需体系。</w:t>
      </w:r>
      <w:r>
        <w:rPr>
          <w:rFonts w:hint="eastAsia" w:ascii="仿宋_GB2312" w:hAnsi="仿宋_GB2312" w:eastAsia="仿宋_GB2312" w:cs="仿宋_GB2312"/>
          <w:color w:val="000000"/>
          <w:kern w:val="2"/>
          <w:sz w:val="32"/>
          <w:szCs w:val="32"/>
          <w:u w:val="none"/>
          <w:lang w:val="en-US" w:eastAsia="zh-CN" w:bidi="ar-SA"/>
        </w:rPr>
        <w:t>这是畅通国民经济循环、增强国内大循环主体地位的重要基础。经济活动是一个动态的周而复始的循环过程。要推进深层次改革和强化政策引导，着力打通制约经济循环的关键堵点。要以满足国内需求为基本立足点，把实施扩大内需战略同深化供给侧结构性改革有机结合起来，着力提升供给体系对国内需求的适配性，形成需求牵引供给、供给创造需求的更高水平动态平衡。要加强现代流通体系建设，完善硬件和软件、渠道和平台，夯实国内国际双循环的重要基础。</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二是要加快科技自立自强。</w:t>
      </w:r>
      <w:r>
        <w:rPr>
          <w:rFonts w:hint="eastAsia" w:ascii="仿宋_GB2312" w:hAnsi="仿宋_GB2312" w:eastAsia="仿宋_GB2312" w:cs="仿宋_GB2312"/>
          <w:color w:val="000000"/>
          <w:kern w:val="2"/>
          <w:sz w:val="32"/>
          <w:szCs w:val="32"/>
          <w:u w:val="none"/>
          <w:lang w:val="en-US" w:eastAsia="zh-CN" w:bidi="ar-SA"/>
        </w:rPr>
        <w:t>这是确保国内大循环畅通、塑造我国在国际大循环中新优势的关键。要增强责任感和危机感，丢掉幻想，正视现实，打好关键核心技术攻坚战，加快攻克重要领域“卡脖子”技术。要充分激发人才创新活力，全方位培养、引进、用好人才，造就更多国际一流的科技领军人才和创新团队，培养具有国际竞争力的青年科技人才后备军。要为科学家和留学生回国从事研究开发、学习、工作和生活提供良好环境和服务保障，让他们人尽其才、才尽其用、为国效力。</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三是要推动产业链供应链优化升级。</w:t>
      </w:r>
      <w:r>
        <w:rPr>
          <w:rFonts w:hint="eastAsia" w:ascii="仿宋_GB2312" w:hAnsi="仿宋_GB2312" w:eastAsia="仿宋_GB2312" w:cs="仿宋_GB2312"/>
          <w:color w:val="000000"/>
          <w:kern w:val="2"/>
          <w:sz w:val="32"/>
          <w:szCs w:val="32"/>
          <w:u w:val="none"/>
          <w:lang w:val="en-US" w:eastAsia="zh-CN" w:bidi="ar-SA"/>
        </w:rPr>
        <w:t>这是稳固国内大循环主体地位、增强在国际大循环中带动能力的迫切需要。制造业是我国经济命脉所系，是立国之本、强国之基。这次抗击新冠肺炎疫情，我国完备的制造业体系发挥了至关重要的支撑作用，再次证明制造业对国家特别是大国发展和安全的重要意义。要把增强产业链韧性和竞争力放在更加重要的位置，着力构建自主可控、安全高效的产业链供应链。要对重点行业产业链供应链进行系统梳理，摸清薄弱环节、找准风险点，分行业做好战略设计和精准施策，加快补齐产业链供应链短板，逐步在关系国家安全的领域和节点实现自主可控。要采取有力措施提高企业根植性，促进产业在国内有序转移，即使向外转移也要想方设法把产业链关键环节留在国内。</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四是要推进农业农村现代化。</w:t>
      </w:r>
      <w:r>
        <w:rPr>
          <w:rFonts w:hint="eastAsia" w:ascii="仿宋_GB2312" w:hAnsi="仿宋_GB2312" w:eastAsia="仿宋_GB2312" w:cs="仿宋_GB2312"/>
          <w:color w:val="000000"/>
          <w:kern w:val="2"/>
          <w:sz w:val="32"/>
          <w:szCs w:val="32"/>
          <w:u w:val="none"/>
          <w:lang w:val="en-US" w:eastAsia="zh-CN" w:bidi="ar-SA"/>
        </w:rPr>
        <w:t>城乡经济循环是国内大循环的重要方面，也是确保国内国际两个循环比例关系健康的关键因素。实现农业农村现代化是全面建设社会主义现代化国家的重大任务，是解决发展不平衡不充分问题的必然要求。要坚持把解决好“三农”问题作为全党工作重中之重，全面实施乡村振兴战略。要实现巩固拓展脱贫攻坚成果同乡村振兴有效衔接，接续推动脱贫摘帽地区乡村全面振兴，促进经济社会发展和群众生活改善。保障粮食等重要农产品供给安全，是“三农”工作头等大事。在粮食安全问题上千万不可掉以轻心。要确保谷物基本自给、口粮绝对安全，确保中国人的饭碗牢牢端在自己手中。要坚持推动农业供给侧结构性改革，优化农业生产结构，优化农业生产区域布局，加强粮食生产功能区、重要农产品生产保护区和特色农产品优势区建设。</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五是要提高人民生活品质。</w:t>
      </w:r>
      <w:r>
        <w:rPr>
          <w:rFonts w:hint="eastAsia" w:ascii="仿宋_GB2312" w:hAnsi="仿宋_GB2312" w:eastAsia="仿宋_GB2312" w:cs="仿宋_GB2312"/>
          <w:color w:val="000000"/>
          <w:kern w:val="2"/>
          <w:sz w:val="32"/>
          <w:szCs w:val="32"/>
          <w:u w:val="none"/>
          <w:lang w:val="en-US" w:eastAsia="zh-CN" w:bidi="ar-SA"/>
        </w:rPr>
        <w:t>这是畅通国内大循环的出发点和落脚点，也是国内国际双循环相互促进的关键联结点。适应人民群众需求变化，努力办好各项民生事业，让老百姓的日子越过越好，是社会主义生产的根本目的。优化分配结构，发展壮大中等收入群体，有利于增强高质量发展的内生动力，是畅通国民经济循环的一个关键环节。要坚持按劳分配为主体、多种分配方式并存，提高劳动报酬在初次分配中的比重，健全工资合理增长机制，探索通过土地、资本等要素使用权、收益权增加中低收入群体要素收入，切实保障劳动者待遇和权益，不断壮大中等收入群体。要坚持问题导向，多谋民生之利、多解民生之忧，坚持尽力而为、量力而行，加快补齐短板弱项，扎实推动共同富裕，不断增强人民群众获得感、幸福感、安全感。</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200" w:right="0" w:rightChars="0"/>
        <w:jc w:val="both"/>
        <w:textAlignment w:val="auto"/>
        <w:rPr>
          <w:rFonts w:hint="eastAsia" w:ascii="仿宋_GB2312" w:hAnsi="仿宋_GB2312" w:eastAsia="仿宋_GB2312" w:cs="仿宋_GB2312"/>
          <w:color w:val="000000"/>
          <w:kern w:val="2"/>
          <w:sz w:val="32"/>
          <w:szCs w:val="32"/>
          <w:u w:val="none"/>
          <w:lang w:val="en-US" w:eastAsia="zh-CN" w:bidi="ar-SA"/>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六是要牢牢守住安全发展这条底线。</w:t>
      </w:r>
      <w:r>
        <w:rPr>
          <w:rFonts w:hint="eastAsia" w:ascii="仿宋_GB2312" w:hAnsi="仿宋_GB2312" w:eastAsia="仿宋_GB2312" w:cs="仿宋_GB2312"/>
          <w:color w:val="000000"/>
          <w:kern w:val="2"/>
          <w:sz w:val="32"/>
          <w:szCs w:val="32"/>
          <w:u w:val="none"/>
          <w:lang w:val="en-US" w:eastAsia="zh-CN" w:bidi="ar-SA"/>
        </w:rPr>
        <w:t>这是构建新发展格局的重要前提和保障，也是畅通国内大循环的题中应有之义。这次中央全会对统筹发展和安全作出战略部署，对在复杂环境下更好推进我国经济社会发展具有重大指导意义。要坚持总体国家安全观，坚持国家利益至上，以人民安全为宗旨，以政治安全为根本，加强国家安全体系和能力建设。要把握好开放和安全的关系，织密织牢开放安全网，增强在对外开放环境中动态维护国家安全的本领。要把保护人民生命安全摆在首位，全面提高公共安全保障能力，促进人民安居乐业、社会安定有序、国家长治久安。</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五、提高党领导贯彻新发展理念、构建新发展格局的能力和水平</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面对当前复杂严峻的国内外环境和全面建设社会主义现代化国家的繁重任务，必须确保党中央决策部署有效落实，做到令行禁止。要把党中央集中统一领导落实到统筹推进“五位一体”总体布局、协调推进“四个全面”战略布局各方面，坚持和完善党领导经济社会发展的体制机制，为实现高质量发展提供根本保证。</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当今世界正经历百年未有之大变局，这样的大变局不是一时一事、一域一国之变，是世界之变、时代之变、历史之变。能否应对好这一大变局，关键要看我们是否有识变之智、应变之方、求变之勇。古人讲：“谋先事则昌，事先谋则亡。”要强化战略思维，保持战略定力，把谋事和谋势、谋当下和谋未来统一起来，因应情势发展变化，及时调整战略策略，加强对中远期的战略谋划，牢牢掌握战略主动权。</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人民是我们党执政的最大底气，是党和国家最深厚的根基。历史教训深刻启示我们，一切脱离人民、偏离人民、背离人民的政治力量，终究会走到人民的对立面，失去人民的支持。要始终与人民同呼吸、共命运、心连心，始终保持党同人民的血肉联系。要坚持贯彻以人民为中心的发展思想，坚持人民主体地位，做到发展为了人民、发展依靠人民、发展成果由人民共享。要弘扬实事求是的作风，加强调查研究，倾听群众呼声，了解群众意愿，真抓实干解民忧、纾民怨、暖民心，力戒形式主义、官僚主义，持续深入推进反腐败斗争。</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全面建设社会主义现代化国家，必须有一支政治过硬、具备领导现代化建设能力的干部队伍。要深入总结和学习运用中国共产党100年的宝贵经验，教育引导广大党员、干部坚持共产主义远大理想和中国特色社会主义共同理想，不忘初心、牢记使命，为党和人民事业不懈奋斗。要全面贯彻新时代党的组织路线，加强干部教育培养特别是年轻干部培养，提高各级领导班子和干部贯彻新发展理念、构建新发展格局的能力。要加强对敢担当、善作为干部的激励保护，以正确用人导向引领干事创业导向，让那些想干事、肯干事、能干成事的干部有更好用武之地。</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党的十八大以来，我反复强调全党要高度重视和切实防范化解各种重大风险。2018年1月，我在学习贯彻党的十九大精神专题研讨班开班式上强调，“增强忧患意识、防范风险挑战要一以贯之”，列举了8个方面16个具体风险并作出深刻分析、提出明确要求，其中就提到了如果发生了非典那样的严重传染性疾病我们怎么办？2019年1月，在省部级主要领导干部坚持底线思维着力防范化解重大风险专题研讨班上的讲话中，我再次从9个方面强调了防范化解重大风险问题，着重要求领导干部肩负起防范化解重大风险的政治责任。今年突如其来的新冠肺炎疫情就充分证明了强调防范化解重大风险的重要性和必要性。要把防范化解重大风险作为一项极其重要的工作，不能有丝毫懈怠。要毫不放松抓好常态化疫情防控，夺取抗疫斗争全面胜利。要密切关注那些可能迟滞甚至中断中华民族伟大复兴进程的重大风险，综合研判、统筹谋划、有力应对，尽最大努力避免其发生。对经济社会各领域面临的具体风险，要增强预见性和主动性，提前制定应对预案，尽可能将其消除在萌芽状态。</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一个大国的崛起，绝不可能是轻轻松松、一帆风顺的，必然要经历一番艰苦的磨炼和斗争。全党必须清醒认识前进道路上进行伟大斗争的长期性、复杂性、艰巨性，坚持底线思维，增强忧患意识，发扬斗争精神，提高斗争本领。既要敢于斗争，勇于碰硬，又要善于斗争，讲究斗争艺术和策略。要用好统一战线这个法宝，团结大多数，搞好大联合，不要四面出击，不搞关门主义。要坚持走和平发展道路，善于利用多边机制，更好利用国际体系的力量遏制单边主义、保护主义、霸权主义。要做好宣传特别是外宣工作，树立和平发展的负责任大国形象，最广泛地争取国际社会对我们的理解和支持。</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这次党中央制定规划建议，把加强顶层设计和坚持问计于民统一起来，强调发扬民主、开门问策、集思广益，征求意见范围之大、参与人数之多、形式之多样是前所未有的。要根据《建议》制定好“十四五”规划纲要和专项规划、地方规划，注意倾听人民呼声、汇聚人民智慧。各地区编制本地区规划要结合实际，实事求是，留有余地，不能搞层层加码。要坚持和完善规划有效实施的机制，完善规划实施中的动态监测、中期评估、总结评估机制，提高规划执行力和落实力。</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同志们！明年，我们将迎来建党100周年。党中央正在就庆祝活动进行总体设计，定下来后各级党委要认真实施。我们要承前启后、继往开来，动员全党同志以更加奋发有为的精神状态，团结带领全国各族人民不断创造新的历史伟业！</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（这是习近平总书记2020年10月29日在党的十九届五中全会第二次全体会议上的讲话。）</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p>
    <w:p>
      <w:pPr>
        <w:rPr>
          <w:rFonts w:hint="eastAsia" w:ascii="方正小标宋简体" w:hAnsi="方正小标宋简体" w:eastAsia="方正小标宋简体" w:cs="方正小标宋简体"/>
          <w:b w:val="0"/>
          <w:bCs w:val="0"/>
          <w:color w:val="000000"/>
          <w:spacing w:val="0"/>
          <w:w w:val="100"/>
          <w:position w:val="0"/>
          <w:sz w:val="44"/>
          <w:szCs w:val="44"/>
          <w:shd w:val="clear" w:color="auto" w:fill="auto"/>
        </w:rPr>
      </w:pPr>
      <w:r>
        <w:rPr>
          <w:rFonts w:hint="eastAsia" w:ascii="方正小标宋简体" w:hAnsi="方正小标宋简体" w:eastAsia="方正小标宋简体" w:cs="方正小标宋简体"/>
          <w:b w:val="0"/>
          <w:bCs w:val="0"/>
          <w:color w:val="000000"/>
          <w:spacing w:val="0"/>
          <w:w w:val="100"/>
          <w:position w:val="0"/>
          <w:sz w:val="44"/>
          <w:szCs w:val="44"/>
          <w:shd w:val="clear" w:color="auto" w:fill="auto"/>
        </w:rPr>
        <w:br w:type="page"/>
      </w:r>
    </w:p>
    <w:p>
      <w:pPr>
        <w:pStyle w:val="16"/>
        <w:keepNext/>
        <w:keepLines/>
        <w:pageBreakBefore w:val="0"/>
        <w:widowControl w:val="0"/>
        <w:shd w:val="clear" w:color="auto" w:fill="auto"/>
        <w:kinsoku/>
        <w:wordWrap/>
        <w:overflowPunct/>
        <w:topLinePunct w:val="0"/>
        <w:autoSpaceDE/>
        <w:autoSpaceDN/>
        <w:bidi w:val="0"/>
        <w:adjustRightInd/>
        <w:snapToGrid/>
        <w:spacing w:before="0" w:after="0" w:line="640" w:lineRule="exact"/>
        <w:ind w:right="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shd w:val="clear" w:color="auto" w:fill="auto"/>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中共中央办公厅 国务院办公厅印发</w:t>
      </w: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《“十四五”文化发展规划》</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近日，中共中央办公厅、国务院办公厅印发了《“十四五”文化发展规划》，并发出通知，要求各地区各部门结合实际认真贯彻落实。</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《“十四五”文化发展规划》主要内容如下。</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文化是国家和民族之魂，也是国家治理之魂。没有社会主义文化繁荣发展，就没有社会主义现代化。为在新的历史起点上进一步推动社会主义文化繁荣兴盛，建设社会主义文化强国，根据《中华人民共和国国民经济和社会发展第十四个五年规划和2035年远景目标纲要》，编制本规划。</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一、规划背景</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三五”时期，在以习近平同志为核心的党中央坚强领导下，《国家“十三五”时期文化发展改革规划纲要》确定的各项任务顺利完成，根据形势需要新确定的重点项目和创新性举措扎实推进，我国文化建设在正本清源、守正创新中取得历史性成就、发生历史性变革，为新时代坚持和发展中国特色社会主义、开创党和国家事业全新局面提供了强大正能量。党对宣传思想文化工作的领导全面加强，凝聚起全面建成小康社会、实现中华民族伟大复兴的磅礴力量。党的理论创新全面推进，习近平新时代中国特色社会主义思想深刻地改变着中国、影响着世界。社会主义核心价值观和中华优秀传统文化广泛弘扬，主流舆论不断巩固壮大，网络空间日益清朗，全国各族人民精神面貌更加奋发昂扬。文艺创作持续繁荣，公共文化服务水平不断提高，文化事业和文化产业繁荣发展，人民参与感、获得感、幸福感显著提升。和平发展的负责任大国形象进一步彰显，国家文化软实力和中华文化影响力大幅提升，中华文明新发展为人类文明进步贡献了新增量。我们比历史上任何时期都更加坚定文化自信，更有信心更有能力铸就中华文化新辉煌。</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四五”时期是我国在全面建成小康社会基础上开启全面建设社会主义现代化国家新征程的第一个五年，也是推进社会主义文化强国建设、创造光耀时代光耀世界的中华文化的关键时期。进入新发展阶段，统筹推进“五位一体”总体布局、协调推进“四个全面”战略布局，文化是重要内容，必须把文化建设放在全局工作的突出位置，更加自觉地用文化引领风尚、教育人民、服务社会、推动发展。贯彻新发展理念，构建新发展格局，推动高质量发展，文化是重要支点，必须进一步发展壮大文化产业，强化文化赋能，充分发挥文化在激活发展动能、提升发展品质、促进经济结构优化升级中的作用。顺应我国社会主要矛盾的历史性变化，满足人民日益增长的美好生活需要，促进人的全面发展，文化是重要因素，必须深化文化体制改革，扩大优质文化供给，让人民享有更加充实、更为丰富、更高质量的精神文化生活。迎接新一轮科技革命浪潮，推动发展质量变革、效率变革、动力变革，文化是重要领域，必须加快推进文化和科技深度融合，更好地以先进适用技术建设社会主义先进文化，重塑文化生产传播方式，抢占文化创新发展的制高点。实现中华民族伟大复兴，战胜前进道路上各种风险挑战，文化是重要力量源泉，必须高扬思想旗帜、强化价值引领、激发奋斗精神，建设中华民族共有精神家园，推进文化铸魂，增强全民族的凝聚力、向心力、创造力。应对世界百年未有之大变局和新冠肺炎疫情全球大流行交织影响，在错综复杂国际环境中化解新矛盾、迎接新挑战、形成新优势，文化是重要软实力，必须增强战略定力、讲好中国故事，为推动构建人类命运共同体提供持久而深厚的精神动力。走好新的赶考之路，进行伟大斗争、建设伟大工程、推进伟大事业、实现伟大梦想，我们要更加坚定文化自信，自觉肩负起新的文化使命，在实践创造中进行文化创造，在历史进步中实现文化进步，为全面建设社会主义现代化国家提供思想保证、舆论支持、精神动力和文化条件。</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二、总体要求</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（一）指导思想</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高举中国特色社会主义伟大旗帜，坚持以马克思列宁主义、毛泽东思想、邓小平理论、“三个代表”重要思想、科学发展观、习近平新时代中国特色社会主义思想为指导，全面贯彻习近平总书记关于宣传思想工作的重要思想，坚持把马克思主义基本原理同中国具体实际相结合、同中华优秀传统文化相结合，围绕新时代中国特色社会主义事业总体布局和战略布局，围绕立足新发展阶段、贯彻新发展理念、构建新发展格局，聚焦举旗帜、聚民心、育新人、兴文化、展形象的使命任务，以社会主义核心价值观为引领，以推动文化高质量发展为主题，以深化文化领域供给侧结构性改革为主线，以文化改革创新为根本动力，以满足人民日益增长的精神文化生活需要为根本目的，坚持稳中求进、守正创新，着力坚持和完善繁荣发展社会主义先进文化的制度，着力巩固马克思主义在意识形态领域的指导地位、巩固全党全国人民团结奋斗的共同思想基础，着力建设具有强大凝聚力和引领力的社会主义意识形态、具有强大生命力和创造力的社会主义精神文明、具有强大感召力和影响力的中华文化软实力，不断铸就中华文化新辉煌，为建成社会主义文化强国奠定坚实基础。</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（二）工作原则</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——坚持党的全面领导。坚持和完善党领导文化发展的体制机制，贯彻落实党管宣传、党管意识形态、党管媒体原则，把党的领导落实到宣传思想文化工作方方面面，为实现文化高质量发展提供根本保证。</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人民至上。以人民为中心，尊重人民主体地位，保障人民文化权益，把宣传、教育、引导和服务群众结合起来，鼓励人民参与文化创新创造、依法参与国家文化治理，做到文化发展为了人民、依靠人民、成果由人民共享，促进满足人民文化需求和增强人民精神力量相统一。</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——坚持新发展理念。把新发展理念贯穿文化发展全过程和各领域，优化文化发展生态，转变文化发展方式，重构文化发展格局，实现更高质量、更有效率、更加公平、更可持续、更为安全的发展。</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固本培元、守正创新。坚持中国特色社会主义文化发展道路，坚持社会主义核心价值体系，坚定不移深化文化体制改革，有序推进文化对外开放，增强文化发展动力，激发文化发展活力，发展社会主义先进文化，继承革命文化，传承和弘扬中华优秀传统文化。</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把社会效益放在首位、社会效益和经济效益相统一。把握社会主义市场经济条件下文化建设的特点和规律，正确处理文化的意识形态属性和产业属性、社会效益和经济效益之间的关系，推动有效市场和有为政府更好结合，彰显和壮大主流价值、主流舆论、主流文化。</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统筹兼顾、全面推进。牢固树立系统观念，统筹发展和安全，统筹理论与舆论、文化与文明、内宣与外宣、网上与网下，统筹国内与国际、事业与产业、国有与民营、阵地与市场，促进系统集成、协同高效，实现文化发展质量、结构、规模、速度、效益、安全相统一。</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（三）目标任务</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——全党全社会的思想自觉和理论自信进一步增强，习近平新时代中国特色社会主义思想绽放出更加绚丽的真理光芒，人民在精神上更加主动，新时代中国发展进步的精神动力更加充沛。</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——社会文明程度得到新提高，社会主义核心价值观深入人心，中华民族的家国情怀更加深厚、凝聚力进一步增强，人民思想道德素质、科学文化素质和身心健康素质明显提高。</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文化事业和文化产业更加繁荣，公共文化服务体系、文化产业体系、全媒体传播体系和文化遗产保护传承利用体系更加健全，文化创新创造活力显著提升，文化和旅游深度融合，城乡区域文化发展更加均衡协调，人民精神文化生活日益丰富。</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——中华文化影响力进一步提升，中外文化交流和文明对话更加深入，中国形象更加可信、可爱、可敬，推动构建人类命运共同体的人文基础更加坚实。</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——中国特色社会主义文化制度更加完善，文化法律法规体系和政策体系更加健全，文化治理效能进一步提升。</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三、强化思想理论武装</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用习近平新时代中国特色社会主义思想武装全党、教育人民、指导实践、推动工作，深化马克思主义理论研究和建设，推进马克思主义中国化时代化，增强广大党员干部群众中国特色社会主义道路自信、理论自信、制度自信、文化自信。</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（一）推动当代中国马克思主义、21世纪马克思主义深入人心</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把学习宣传贯彻习近平新时代中国特色社会主义思想作为长期重大政治任务，完善持续深入学习的常态化长效化机制，健全用党的创新理论武装全党、教育人民的工作体系。编辑出版习近平总书记系列重要著作。加强对习近平新时代中国特色社会主义思想整体性系统性研究、学理性阐释和学科性建设，加强对实现马克思主义中国化新的飞跃的重大原创性贡献的研究阐释宣传。持续开展中国特色社会主义和中国梦宣传教育。完善党委（党组）理论学习中心组等各层级学习制度，组织开展列席旁听和督促检查。持续开展党员大规模轮训。综合运用全媒体方式、大众化语言、艺术化形式，结合党治国理政的生动实践和历史性成就，全方位、多层次开展对象化、分众化、互动化理论宣传普及。创新高等学校思政课内容和方式，鼓励文化名家讲思政课，打造思政精品课程，推动党的创新理论进教材、进课堂、进学生头脑。</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（二）建设中国特色、中国风格、中国气派的哲学社会科学</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把习近平新时代中国特色社会主义思想贯穿哲学社会科学各领域各学科，加快构建中国特色哲学社会科学，推进学科体系、学术体系、话语体系建设和创新。加强顶层设计和统筹协调，制定中长期发展规划。加强学科基础理论建设，打造具有中国特色的理论学派。深化当代中国马克思主义政治经济学研究。坚持问题导向，围绕事关党和国家事业发展全局的战略问题，推出一批扎根中国大地、聚焦伟大实践、反映时代特征的原创性、标志性科研成果，推动重大学术成果国际化传播。培育高效整合国内外学术资源、引领学科创新发展的学术平台。充分发挥国家社会科学基金示范引导作用。深入推进中国特色新型智库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四、加强新时代思想道德建设和群众性精神文明创建</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依法治国和以德治国相结合，深入贯彻落实《新时代公民道德建设实施纲要》《新时代爱国主义教育实施纲要》，推动形成适应新时代要求的思想观念、精神面貌、文明风尚、行为规范，培养担当民族复兴大任的时代新人。</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（一）深入推进社会主义核心价值观建设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持续深化社会主义核心价值观宣传教育，增进认知认同、树立鲜明导向、强化示范带动。坚持贯穿结合融入、落细落小落实，把社会主义核心价值观要求融入日常生活，融入法治建设。推动理想信念教育常态化制度化，筑牢党员干部、青少年等重点群体的理想信念之基。围绕“七一”“八一”“十一”等重大时间节点，依托革命历史类纪念设施、遗址和爱国主义教育基地等载体，加强爱国主义、集体主义、社会主义教育，弘扬党和人民在各个历史时期奋斗中形成的伟大精神。加强公益广告宣传。统筹开展诚信教育、勤俭节约教育、劳动创造幸福主题宣传教育。强化祖国统一和民族团结进步宣传教育，深化“一国两制”实践教育，强化全民国防教育，促进平安中国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（二）加强公民道德建设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传承弘扬中华传统美德，加强社会公德、职业道德、家庭美德、个人品德建设，加强家庭、家教、家风建设。加强对革命、建设、改革时期各类先进典型的学习宣传，尊崇褒扬英雄模范，关心关爱先进典型人物。健全家庭、学校、政府、社会相结合的思想道德教育体系，把立德树人贯穿学校教育全过程。发挥优秀文化产品陶冶道德情操的作用，完善市民公约、乡规民约、学生守则、团体章程等社会规范，广泛开展弘扬时代新风行动，深化道德领域突出问题治理。加强农村思想道德建设，创新文化科技卫生“三下乡”长效机制。</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（三）加强和改进思想政治工作</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贯彻落实《关于新时代加强和改进思想政治工作的意见》。加强形势政策教育和基本国情教育。加强大中小学思想政治建设，打造一批高等学校思政类公众号，完善领导干部、国企骨干、新时代先进人物等群体走进校园开展思想政治教育制度。健全社会心理服务体系和疏导机制、危机干预机制，塑造自尊自信、理性平和、积极向上的社会心态。</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（四）创新拓展群众性精神文明创建活动</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实施文明创建工程为抓手，推动文明培育、文明实践、文明创建不断深入。创造性开展文明城市、文明村镇、文明单位、文明家庭、文明校园和未成年人思想道德建设工作先进等精神文明创建活动，拓展新时代文明实践中心建设。弘扬科学精神，深入开展爱国卫生运动，深化文明餐桌行动和“光盘行动”，倡导文明健康、绿色环保的生活方式。健全志愿服务体系，广泛开展志愿服务关爱行动。加强网络文明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五、巩固壮大主流舆论</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坚持正确政治方向、舆论导向和价值取向，坚持马克思主义新闻观，坚持团结稳定鼓劲、正面宣传为主，唱响主旋律，激发正能量，发展壮大主流媒体，不断增强新闻舆论传播力、引导力、影响力、公信力。</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（一）构建主流舆论新格局</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加强顶层设计，注重总体布局，强化整体推进，构建网上网下一体、内宣外宣联动的主流舆论格局。突出做好习近平新时代中国特色社会主义思想的新闻宣传，精心组织主题宣传、形势宣传、成就宣传、典型宣传，更好强信心、聚民心、暖人心、筑同心。改进和创新内容表现形式，打造群众喜闻乐见的新闻报道精品。持续推进网络内容建设，建设具有广泛影响力的国家级新闻信息内容聚合发布平台。加强传播效果评估，健全媒体自评、媒体互评和重点点评相结合的新闻阅评体系。建立项目化主导、团队化运作、立体化作战和日常工作相结合的运行机制，促进对内和对外宣传协同高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（二）建设全媒体传播体系</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加快推进媒体深度融合发展，有效整合各种媒介资源、生产要素，推动在信息内容、技术应用、平台终端、管理手段等方面共融互通，打造一批具有强大影响力、竞争力的新型主流媒体。统筹处理好传统媒体和新兴媒体、中央媒体和地方媒体、主流媒体和商业平台、大众化媒体和专业性媒体的关系，建立以内容建设为根本、先进技术为支撑、创新管理为保障的全媒体传播体系。推进内容生产供给侧结构性改革，完善高质量内容产出机制，推广互动式、服务式、场景式传播。强化新一代信息技术支撑引领作用，支持主流媒体重塑采编流程、建设平台终端、优化管理手段、强化版权保护、打造媒体资源数据库、提升内容生产力、占据传播制高点。创新媒体业态、传播方式和运营模式，强化用户连接，发挥制度优势和市场作用，增强主流媒体竞争力。</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（三）建好用好管好网上舆论阵地</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把党管媒体原则贯彻到新媒体领域，坚持正能量是总要求、管得住是硬道理、用得好是真本事。压实网络平台主体责任、属地管理和主管主办责任，加强和改进内容监管。强化对网络平台的分级分类管理，加快完善平台企业数据收集、使用、管理等方面的法律规范，重点管好影响力大、用户数多的网络新技术新应用。规范建设运营政府和其他公共服务部门新媒体，提高政务信息发布质量。完善互联网管理法律法规，强化新闻信息采编转载管理，规范网站转载行为和网络转载版权秩序。加强网络信息内容生态治理，打击网络谣言、有害信息、虚假新闻、网络敲诈、网络水军、有偿删帖等违法违规行为。</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六、繁荣文化文艺创作生产</w:t>
      </w:r>
    </w:p>
    <w:p>
      <w:pPr>
        <w:pStyle w:val="2"/>
        <w:keepNext w:val="0"/>
        <w:keepLines w:val="0"/>
        <w:pageBreakBefore w:val="0"/>
        <w:widowControl/>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坚持以人民为中心的创作导向，把创作优秀作品作为中心环节，推出更多无愧于时代、无愧于人民、无愧于民族的精品力作。</w:t>
      </w:r>
    </w:p>
    <w:p>
      <w:pPr>
        <w:pStyle w:val="2"/>
        <w:keepNext w:val="0"/>
        <w:keepLines w:val="0"/>
        <w:pageBreakBefore w:val="0"/>
        <w:widowControl/>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（一）完善引导激励机制</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健全文化创作生产传播工作机制，倡导讲品位讲格调讲责任、抵制低俗庸俗媚俗。保障和激励广大文化工作者深入基层、深入一线，开展“深入生活、扎根人民”主题创作实践活动。发挥文化领域国家基金和专项资金的激励引导作用，健全文化产品评价体系，深化全国性评奖制度改革。优化重点选题策划论证机制，加强重大题材内容审查把关。加强文化领域职业道德委员会建设，建立行业社会责任报告制度。深化影视业综合改革。深化文娱领域综合治理，加强明星代言、违法失德艺人规范管理。加强思想政治引领，坚持团结使用和培养管理并重，做好新的文艺群体工作，推进新的文艺组织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（二）推出更多精品力作</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提高组织化程度，实施文艺作品质量提升工程，支持当代文学艺术创作，发挥重点选题、重大项目的引领带动作用，推动文艺创作从“高原”迈向“高峰”。加强对文学、戏剧、电影、电视、音乐、舞蹈、美术、摄影、书法、曲艺、杂技以及民间文艺、群众文艺等创作的规划引导。抓好重大现实题材、重大革命和历史题材、新时代发展题材、国家重大战略题材、爱国主义题材、青少年题材、军事题材的创作生产，推出更多讴歌党、讴歌祖国、讴歌人民、讴歌新时代、讴歌英雄的精品力作。建立重点创作项目跟踪推进机制，加强全流程质量管理。抓好源头原创，推动创作重心和扶持资源向前端、源头倾斜，推动好的文学作品向剧本转化，打造优秀原创剧本。制定实施电影、电视剧、纪录片创作重点选题规划，建立滚动式、可持续的创作生产机制，提高原创能力和工业化水平。制定实施出版物重点选题规划和古籍工作中长期规划，做好重大主题和重点出版物出版。推动学术期刊繁荣发展。</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（三）鼓励引导网络文化创作生产</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鼓励文化单位和广大网民依托网络平台依法进行文化创作表达，推出更多优秀的网络文学、综艺、影视、动漫、音乐、体育、游戏产品和数字出版产品、服务，推出更多高品质的短视频、网络剧、网络纪录片等网络视听节目，发展积极健康的网络文化。实施网络精品出版、网络音乐产业扶持计划。加强各类网络文化创作生产平台建设，鼓励对网络原创作品进行多层次开发，引导和规范网络直播等健康发展。加强和创新网络文艺评论，推动文艺评奖向网络文艺创作延伸。</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（四）加强版权保护和开发利用</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完善版权保护体系。完善著作权登记、集体管理制度，健全版权保护和交易系统，强化版权全链条保护和经营开发，促进展会版权集中交易。加强数字版权保护，推动数字版权发展和版权业态融合，鼓励有条件的机构和单位建设基于区块链技术的版权保护平台。加强传统文化、传统知识等领域的版权保护。加强版权资产管理，健全版权资产评估体系，研究防止版权滥用相关制度。完善便民利民的版权公共服务体系，加强版权保护宣传教育。提高版权保护工作法治化水平，加大对侵权盗版行为的执法监管和打击力度，持续开展“剑网”专项行动。</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七、传承弘扬中华优秀传统文化和革命文化</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坚守中华文化立场，坚持创造性转化、创新性发展，赓续中华文脉，传承红色基因，建设中华民族共有精神家园，凝聚中华儿女团结奋进的精神力量。</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（一）加强中华优秀传统文化和革命文化研究阐释</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深入研究中华文明、中华文化的起源和特质，构建中国文化基因的理念体系。加强中华民族共同体重大基础性问题研究，深入研究阐释中华民族共同体历史、中华民族多元一体格局。深入实施中华优秀传统文化传承发展工程，加强中华文明探源和考古研究成果、中华文化典籍等全媒体传播，提升博物馆、纪念馆和文物保护单位展陈教育水平。深入开展革命历史总体研究和专题研究，加大革命史料和文物调查征集研究力度。弘扬伟大建党精神，系统梳理阐释中国共产党人的精神谱系。扶持民族民间文化整理研究。挖掘、传承和弘扬中医药文化。</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（二）加强文物保护利用</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树牢保护历史文化遗产责任重大的观念，增强对历史文物的敬畏之心。全面加强考古工作，健全“先考古、后出让”制度。加强文物科技创新。统筹指导各类文物资源普查和名录公布，编制文物保护单位保护规划等专项规划，纳入国土空间规划实施。推进世界文化遗产申报、保护管理和展示宣传。加强不可移动文物和馆藏文物保护修复。加大流失文物追索返还工作力度。推进文物合理利用，建设国家考古遗址公园、文物保护利用示范区、文化遗产廊道，推介以文物资源为载体的国家文化地标和中华文明标识体系。实施中华文物全媒体传播计划。健全文物安全长效机制，严厉打击文物犯罪。</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（三）加强非物质文化遗产保护传承</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健全非遗调查记录体系、代表性项目制度、代表性传承人认定与管理制度，对国家级非遗代表性项目实施动态管理，探索认定代表性传承团体（群体），加强非遗传承人群培养。提高非遗传承实践能力。强化整体性系统性保护，建设国家级文化生态保护区、非遗特色村镇和街区。强化融入生产生活，创新开展主题传播活动，推进非遗进校园、进社区、进网络。</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（四）推进国家文化公园建设</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整合长城、大运河、长征、黄河、长江沿线等重要文化资源，强化文物和非遗真实完整保护传承，重点建设管控保护、主题展示、文旅融合、传统利用等主体功能区，系统推进保护传承、研究发掘、环境配套、文旅融合、数字再现等重点基础工程，实施公园化管理运营，形成具有特定开放空间的公共文化载体，集中打造中华文化重要标志。</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八、提高公共文化服务覆盖面和实效性</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推进城乡公共文化服务体系一体建设，推动公共文化数字化建设，创新实施文化惠民工程，提升基本公共文化服务标准化均等化水平，更好保障人民基本文化权益。</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（一）完善公共文化设施网络</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优化公共文化资源配置，加强各级各类公共文化设施建设，打造新型城乡公共文化空间。统筹推进基层公共文化资源整合，提高基层综合性文化服务中心使用效益，推进基层公共文化机构运行与县级融媒体中心建设、新时代文明实践中心建设相衔接。开展公共文化机构和旅游服务中心功能融合试点。统筹不同地域、层级、属性、类型博物馆发展。加强文化馆、图书馆总分馆制建设。持续做好公共图书馆、文化馆（站）、美术馆、博物馆等公共文化场馆免费开放。探索建立全国市县广播电视节目公共服务平台。加强广播电视传输覆盖网络建设，完善应急广播电视网络体系。在人口密集的乡镇建设影院，创新农村公益电影发行放映管理机制和模式。鼓励地方与有条件的学校共建剧院、音乐厅、美术馆等场馆。发展档案事业。创新公共文化管理机制和服务方式，推进文化惠民工程互联互通、一体化发展。深入推进政府购买服务，推动公共文化服务社会化发展、专业化运营。</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（二）提升公共文化数字化水平</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加强规划引导和政策指导，打通各层级公共文化数字平台，打造公共文化数字资源库群，建设国家文化大数据体系。统筹推进公共文化数字化重点工程建设，把服务城乡基层特别是农村作为着力点，不断缩小城乡之间的数字鸿沟。建设智慧图书馆体系和国家公共文化云，建设智慧博物馆，打造智慧广电、电影数字节目管理等信息数字化服务平台。积极发展云展览、云阅读、云视听、云体验，促进供需在“云端”“指尖”对接。推进农家书屋数字化建设，建立智能化管理体系。</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（三）补齐公共文化服务短板</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落实国家基本公共服务标准要求，加强基层文化建设，增加供给总量，优化供给结构，推动优质公共文化资源向农村地区、革命老区、民族地区、边疆地区倾斜，缩小城乡和地区之间公共文化服务差距，推动巩固拓展脱贫攻坚成果同乡村振兴有效衔接。加强民族地区公共文化建设，扶持民族地区新闻出版事业发展，加强少数民族语影视译制，加强民族地区广播电视传输覆盖保障及涉农等节目制作译制传播。推动直播卫星电视频道高清化进程。加强“三区三州”市级广播电视播出机构融合发展能力建设。培育和发展农村院线，促进新片大片进入农村市场。丰富老年人、进城务工人员、农村留守妇女儿童、残疾人的公共文化供给，保障特殊群体的基本文化权益。</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（四）广泛开展群众文化活动</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健全支持开展群众性文化活动机制，加大对基层的扶持引导力度，培育一批扎根基层的群众文艺团队。开展全民艺术普及，深化“结对子、种文化”，拓展群众文化参与度。发挥“群星奖”等群众文艺评奖导向作用，推动群众文艺精品创作。发挥基层文联、作协、群艺馆、文化馆（站）的积极作用，扶持引导业余文艺社团、民营剧团、演出队、老年大学及青少年文艺群体、社区和企业文艺骨干等广泛开展创作活动，展示群众文艺创作优秀成果。加强群众文化活动品牌建设，开展“我们的中国梦”——文化进万家活动，办好农民丰收节、农民文化艺术节、农民歌会、农民剧团演出、广场舞、“村晚”、“快闪”、“心连心”演出、大众歌咏、书画摄影创作等活动。</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九、推动文化产业高质量发展</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把扩大内需与深化供给侧结构性改革结合起来，完善产业规划和政策，强化创新驱动，实施数字化战略，推进产业基础高级化、产业链现代化，促进文化产业持续健康发展。</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（一）加快文化产业数字化布局</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国家文化大数据体系建设为抓手，坚持统一设计、长期规划、分步实施，统筹文化资源存量和增量的数字化，以物理分布、逻辑关联、快速链接、高效搜索、全面共享、重点集成为目标聚集文化数字资源，推动文化企事业单位基于文化大数据不断推出新产品新服务，提升文化产品和服务的质量水平。</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（二）健全现代文化产业体系</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推进国有文化企业转型升级，优化资源配置和布局结构，打造知名文化品牌和企业集团。鼓励、支持、引导非公有资本依法进入文化产业，保护民营文化企业产权和企业家权益。积极支持中小微文化企业发展，鼓励走专精特新发展路子。加快发展数字出版、数字影视、数字演播、数字艺术、数字印刷、数字创意、数字动漫、数字娱乐、高新视频等新型文化业态，改造提升传统文化业态，促进结构调整和优化升级。推动文化与旅游、体育、教育、信息、建筑、制造等融合发展，延伸产业链。建设国家文化产业发展项目库、全国广播电视和网络视听产业公共服务平台。</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（三）建设高标准文化市场体系</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加快构建统一开放、高效规范、竞争有序的文化市场。健全文化市场体系基础制度，完善文化企业坚持正确导向履行社会责任制度。落实统一的市场准入负面清单制度，清理破除文化市场准入隐性壁垒。健全文化要素市场运行机制，促进劳动力、资本、技术、数据等合理流动。加快推进符合文化产业发展需求和文化企业特点的金融产品与服务创新。进一步扩大文化企业股权融资和债券融资规模，支持文化企业上市融资和再融资。探索文化金融服务中心模式，为文化企业提供综合性金融服务。全面促进文化消费，加快发展新型文化消费模式，发展夜间经济。加强文化市场信用体系建设，提升文化市场服务质量，强化文化市场管理和综合执法。</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（四）推动科技赋能文化产业</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把先进科技作为文化产业发展的战略支撑，建立健全文化科技融合创新体系。围绕产业链部署创新链，围绕创新链布局产业链，建立健全文化产业技术标准和服务标准，参与国际标准制定。推进产学研相结合，注重原始创新、集成创新，加强制约文化产业发展的共性关键技术研发，在影院放映、影视摄录、电影特效、高清制播、舞台演艺、智能印刷等高端文化装备技术领域攻克瓶颈技术。实施出版融合发展、电影制作提升、印刷智能制造、大视听产业链建设等工程项目，引导和鼓励文化企业运用大数据、5G、云计算、人工智能、区块链、超高清等新技术，改造提升产业链，促进内容生产和传播手段现代化，重塑文化发展模式。</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十、推动文化和旅游融合发展</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坚持以文塑旅、以旅彰文，推动文化和旅游在更广范围、更深层次、更高水平上融合发展，打造独具魅力的中华文化旅游体验。</w:t>
      </w:r>
    </w:p>
    <w:p>
      <w:pPr>
        <w:pStyle w:val="2"/>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提升旅游发展的文化内涵</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依托文化资源培育旅游产品、提升旅游品位，让人们在领略自然之美中感悟文化之美、陶冶心灵之美。深入挖掘地域文化特色，将文化内容、文化符号、文化故事融入景区景点，把社会主义先进文化、革命文化、中华优秀传统文化纳入旅游的线路设计、展陈展示、讲解体验，让旅游成为人们感悟中华文化、增强文化自信的过程。打造国家文化产业和旅游产业融合发展示范区，建设一批富有文化底蕴的世界级旅游景区和度假区，打造一批文化特色鲜明的国家级旅游休闲城市和街区。推动博物馆、美术馆、图书馆、剧院、非遗展示场所、对社会开放的文物保护单位等成为旅游目的地，培育主客共享的美好生活新空间。坚持提升硬件和优化软件并举、提高服务品质和改善文化体验并重，在旅游设施、旅游服务中增加文化元素和内涵，体现人文关怀。</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（二）丰富优质旅游供给</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适应大众旅游时代新要求，推进旅游为民，推动构建类型多样、分布均衡、特色鲜明、品质优良的旅游供给体系，推动文化和旅游业态融合、产品融合、市场融合。提升旅游演艺、文化遗产旅游、文化主题酒店、特色节庆展会等品质，支持建设集文化创意、旅游休闲等于一体的文化和旅游综合体。依托革命博物馆、党史馆、纪念馆、革命遗址遗存遗迹等，打造红色旅游经典景区和经典线路。利用乡村文化传统和资源，发展乡村旅游。加强对当代社会主义建设成就的旅游开发，深入挖掘重大工程项目的精神内涵，发展特色旅游。加强对工业遗产资源的活化利用，开发旅游用品、特色旅游商品，培育旅游装备制造业，发展工业旅游。推动旅游与现代生产生活有机结合，加快发展度假休闲旅游、康养旅游、研学实践活动等，打造一批国家全域旅游示范区、A级旅游景区、国家级旅游度假区、国家精品旅游带、国家旅游风景道、特色旅游目的地、特色旅游功能区、城市绿道、骑行公园和慢行系统。大力发展智慧旅游，推进智慧景区、度假区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（三）优化旅游发展环境</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服务质量为核心竞争力，深入开展质量提升行动，推动提升旅游目的地服务质量，推进文明景区创建，持续深化厕所革命，完善游客服务体系，保障残疾人、老年人公共服务。加强旅游交通设施建设，提高通达性和便捷度。规范和优化旅游市场秩序，开展专项治理行动，加强在线旅游监管，建立健全旅游诚信体系和旅游服务质量评价体系。推进文明旅游，落实国内旅游文明行为公约和出境旅游文明行为指南，严格执行旅游不文明行为记录制度，建立信息通报机制，加大惩戒力度。</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（四）创新融合发展体制机制</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健全中央和地方旅游发展工作体制机制，完善文化和旅游融合发展体制机制，强化文化和旅游部门的行业管理职责。创新风景名胜区管理体制，探索建立景区文化评价制度。理顺饭店、民宿等旅游住宿业管理体制。</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十一、促进城乡区域文化协调发展</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优化城乡和区域文化资源配置，推进一体化谋划、联动式合作、协同性发展，加快形成点线面结合、东中西呼应、城乡均衡协调的文化发展空间格局，促进文化更平衡更充分发展。</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（一）推动区域文化协调发展</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加强区域文化协同创新，健全合作互助、扶持补偿机制，推动东部地区以创新引领文化发展，加大力度支持中西部地区以及东北等老工业基地文化发展，扶持革命老区、民族地区、边疆地区文化发展，形成相互促进、优势互补、融合互动的区域文化发展格局。围绕京津冀协同发展、长江经济带发展、粤港澳大湾区建设、长三角一体化发展、黄河流域生态保护和高质量发展等区域重大战略，健全推进区域内文化协同发展机制，提升公共文化设施互联互通水平，加强区域文化产业带建设，实现区域文化建设水平整体提高。促进形成文化产业发展新格局，创新城市群文化一体化发展体制机制，共建高水平合作平台，加强公共文化服务便利共享。完善以城带乡、城乡融合的文化发展体制机制，发挥城市带动辐射作用，加快城乡间文化要素双向流动，形成以点带面、特色鲜明、优势互补、均衡配置的城乡文化发展新格局。</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（二）加强城市文化建设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综合城市功能定位和经济社会发展，建设传统文化和现代文化交相辉映、城市气质与人文精神相得益彰的现代城市文化。强化各类规划中文化建设的刚性约束，保护历史文化遗产，融合时代文明，构建城市文化精神，发展城市主题文化，营造特色文化景观。以文化建设带动城市建设，提升城市文化品位、整体形象和发展品质。加快建设一批有全国影响力的文化中心城市、特色文化强市。支持相关省（自治区、直辖市）建设一批具有代表性的区域文化中心城市和特色文化城市。结合新型城镇化建设，鼓励因地制宜发展一批承载历史记忆、体现地域特征、富有民族特色的美丽城镇。</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（三）促进乡村文化振兴</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充分发挥文化传承功能，全面推进乡村文化振兴，推动乡村成为文明和谐、物心俱丰、美丽宜居的空间。加强农耕文化保护传承，支持建设村史馆，修编村史、村志，开展村情教育。把乡土特色文化融入乡村建设，留住乡情乡愁。创新支持和激励方式，将优秀文化资源转化为乡村永续发展的优质资产，推动乡村文化建设与经济社会发展良性互促。探索以志愿服务等方式，发展民间优秀文化机构、文艺团体。鼓励乡村自办文化，支持农民办自己的文化艺术节、诗歌故事会、剧团演出、书画摄影创作展等。增加乡村优秀文化产品与服务供给，推进文化结对帮扶，鼓励“三农”题材文艺创作生产，扶持具有乡土特色的文艺创作。开展“互联网+中华文明”行动计划，推进数字文化资源进乡村。探索建立乡村文化交流交易平台，活跃乡村文化市场。</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十二、扩大中华文化国际影响力</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统筹推进对外宣传、对外文化交流和文化贸易，增强国际传播影响力、中华文化感召力、中国形象亲和力、中国话语说服力、国际舆论引导力，促进民心相通，构建人文共同体。</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（一）深化中外文明交流互鉴</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定中华文化立场和文化自信，深入开展各种形式的人文交流活动，以文载道、以文传声、以文化人。面向不同国家和区域，搭建开放包容的文明对话平台，促进文明互学互鉴、共同发展。深化政府和民间对外交流。加强与共建“一带一路”国家文化交流合作。深化旅游交流，实施“美丽中国”旅游全球推广计划，建设一批国际旅游枢纽城市和重点旅游城市，培育一批入境旅游品牌和国际旅游精品产品。</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（二）提升文化贸易国际竞争力</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突出思想内核和文化内涵，提高核心文化产品和服务出口在文化贸易中的份额。鼓励有国际竞争力的文化企业稳步提高境外文化领域投资合作规模和质量，推动文化技术标准、装备制造走出去，创新对外合作方式，优化资源、品牌和营销渠道。鼓励设立海外文化贸易促进平台。大力发展数字文化贸易。促进艺术品展示交易、内容加工创作等领域进出口创新发展，加快形成区域性国际市场。</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十三、深化文化体制改革</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把进一步发挥市场在文化资源配置中的积极作用与更好发挥政府作用结合起来，加快完善有利于激发文化创新创造活力的文化管理体制和生产经营机制，坚持和完善繁荣发展社会主义先进文化的制度，提升文化治理效能。</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（一）完善文化宏观管理体制</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创新文化宏观管理体制，坚持和加强党对宣传思想文化工作的全面领导，把党的领导落实到国家文化治理各领域各方面各环节。深化文化领域行政体制改革，推进“放管服”改革，转变政府职能。完善党委和政府监管有机结合、宣传部门有效主导的国有文化资产管理体制机制，推进管人管事管资产管导向相统一。建立健全传统媒体和新兴媒体一体化管理的工作机制，进一步加强网络综合治理体系建设。建立健全社科学术社团工作协调机制，加强文化领域行业组织建设。研究制定加强宣传文化领域法治建设的意见，加快文化立法进程，全面推进依法行政。完善文化市场综合执法体制。完善文化产业统计制度。</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（二）深化文化事业单位改革</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进一步深化文化事业单位人事、收入分配等制度改革。稳步推进公共文化机构法人治理结构改革和内部运行机制创新，探索开展国有博物馆资产所有权、藏品归属权、开放运营权分离改革试点。深化主流媒体体制机制改革，建立适应全媒体生产传播的一体化组织架构，构建新型采编流程，形成集约高效的内容生产体系和传播链条。以演出为中心环节深化国有文艺院团改革，加强分类指导，激发院团生机活力。</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（三）深化国有文化企业改革</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实施国有文化企业深化改革加快发展行动，加强国有文化企业党的建设，发挥党委（党组）把方向、管大局、保落实的领导作用，主动服务国家重大战略，推进布局优化和结构调整，提升控制力影响力，加快培育一批主业突出、核心竞争力强、市场占有率高的综合性文化企业集团。完善公司治理机制，将党建工作要求写入公司章程，明确党组织研究讨论企业重大经营管理事项是董事会、经理层决策重大问题的前置程序，落实党组织在公司治理结构中的法定地位。稳妥推进混合所有制改革，推行职业经理人制度，开展多种方式的中长期激励，激发基层改革创新动力。完善国有文化企业社会效益评价考核办法，健全把社会效益放在首位、社会效益和经济效益相统一的评价考核体系。</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十四、建强人才队伍</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坚持党管干部、党管人才，把党的政治建设摆在首位，改革人才培养方式，优化人才结构，创新人才培训形式，加大培训力度，不断提高干部人才队伍素质能力，建设勇担使命责任、善于创新创造的时代新军。</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（一）加强政治能力建设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用习近平新时代中国特色社会主义思想武装宣传思想工作队伍，增强“四个意识”、坚定“四个自信”、做到“两个维护”，持续提高政治判断力、政治领悟力、政治执行力。巩固拓展宣传思想战线“不忘初心、牢记使命”主题教育成果，建立长效机制，坚持不懈锤炼党员干部忠诚干净担当的政治品格。强化政治担当，把讲政治的要求贯穿到工作各环节各方面，做到知责于心、担责于身、履责于行。</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（二）加强业务能力建设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深入推进增强脚力、眼力、脑力、笔力教育实践，增强本领能力。完善宣传系统干部队伍建设中长期规划。选优配强宣传思想战线各级领导班子，加大优秀年轻干部发现培养选拔力度，推动干部轮岗交流、多岗位锻炼。完善蹲点调研、挂职锻炼工作机制。加强宣传思想战线作风建设，培塑唯实求真、真抓实干的良好作风。</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（三）加强领军人物和专业人才培养</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研究编制宣传思想文化领域人才发展规划。进一步完善人才推荐评审、培养资助、联系服务工作机制，全方位培养、引进、用好人才。支持办好高层次人才专题研修班、国情研修班等。加强创新型、应用型、技能型人才培养，培养“一专多能”的全媒体人才，壮大高技能人才队伍。加强哲学社会科学领域基础研究人才培养，加强作风和学风建设。加强文艺工作者职业道德建设。加强联系服务专家工作，把各领域优秀文化人才团结在党的周围。</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（四）夯实基层人才队伍建设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加强县级和城乡基层宣传文化队伍建设，配齐配强乡镇党委宣传委员。鼓励和扶持群众性文艺社团、演出团体和基层宣讲员、各类文化人才、文化活动积极分子，建设更多具有地域文化特色的“红色文艺轻骑兵”。培养扎根基层的乡土文化能人、民族民间文化传承人、乡村文化和旅游能人、基层文化设施和文物管理人员。组织县级融媒体中心与省、市媒体人员双向交流，充实新时代文明实践志愿服务队伍，延伸“学习强国”学习平台管理员培训范围至基层一线宣传干部。支持西部地区、边疆地区和民族地区基层文化人才队伍建设。</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（五）完善人才评价激励机制</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完善宣传文化人才评价体系，健全奖励体系和容错纠错机制。优化文化事业单位人才引进、人员奖励政策。激发和保护企业家精神，加强国有文化企业领导班子和领导人员分类分级管理。深化新闻单位人事制度改革，完善岗位管理和从业人员准入退出制度。建立健全充分体现创新要素价值的收益分配机制，开展文化单位科研、创意成果转化收益分配试点，推动符合条件的文化单位从业人员享受科技创新扶持政策。按照党和国家功勋荣誉表彰制度要求，开展相关表彰奖励工作。</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十五、加强规划实施保障</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健全规划实施保障机制，激发各类主体参与规划实施的积极性、主动性、创造性，形成强大合力。</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（一）强化组织领导</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充分发挥党总揽全局、协调各方的作用，坚持和完善党委统一领导、党政齐抓共管、宣传部门组织协调、有关部门分工负责、社会力量积极参与的工作体制机制和工作格局。中央宣传部负责统筹宣传思想文化领域有关专项规划编制工作。中央有关行业主管部门根据本规划，研究制定本领域的专项规划，报中央文化体制改革和发展工作领导小组后实施。重大工程、重点项目的牵头部门要切实落实主体责任，明确和细化任务书、时间表、路线图，确保有序推进。国家发展改革委、财政部、自然资源部、商务部、税务总局等要按照职责分工，切实落实有关政策，做好各项重点工程项目的实施和保障。各地要结合实际，编制和实施好本地区规划。各级党委和政府要把本规划提出的目标任务纳入经济社会发展全局，作为评价地区发展水平、衡量发展质量和考核领导干部工作业绩的重要内容，抓好落实。</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（二）加强资金支持</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按照本规划确定的目标任务，调整优化支出结构，各级财政加强经费支持。落实中央与地方公共文化领域财政事权和支出责任划分改革要求，健全转移支付制度。优化对文化科技创新的支持机制。用好电影、出版、旅游、艺术等各类资金和基金。加强文化企业国有资本经营预算管理，重点支持国有文化企业服务国家重大战略。扶持国有文艺院团改革。推进旅游业对外开放政策在自由贸易试验区、中国特色自由贸易港先行先试。用好地方政府专项债券，促进文化、旅游重大项目实施。推广文化和旅游领域政府和社会资本合作模式，鼓励社会资本设立有关基金。省属重点文化企业经省级政府批准，2023年年底前可免缴国有资本收益。用好文化事业建设费。</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（三）完善政策支持</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落实经营性文化事业单位转制为企业，以及支持从事电影、广播电视、文化创意和设计服务、出版、动漫、文物保护利用、非物质文化遗产等文化企业发展的相关政策。落实出版物在出版、批发和零售环节享受的增值税优惠政策。完善文化文物单位从事文化创意产品开发经营的有关政策。跟踪研究新冠肺炎疫情常态化防控下国家有关产业扶持优惠政策，推动将文化产业、旅游业纳入政策适用范围。优化调整国有公益性收藏单位进口藏品免税政策。加强文化和旅游建设用地保障，将文化和旅游类建设用地纳入国土空间规划，有效保障相关设施、项目用地需求。鼓励利用闲置设施、盘活存量建设用地发展文化产业和旅游业。企业利用文物建筑、历史建筑、旧厂房、仓库等存量房产、土地或生产装备、设施发展文化产业和旅游业，在不改变用地主体、规划条件的前提下，可在5年内保持土地原用途、权利类型不变。</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（四）健全实施机制</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充分发挥已有国家级重大规划战略、重大改革举措、重大工程项目协调机制作用，加强协调与合作，形成更加高效的工作推进机制。各地区各有关部门要加强对本规划实施情况的跟踪分析和监督检查，推动各项任务措施落到实处。建立健全年度监测评估机制，密切跟踪经济社会发展变化，加强对规划实施重点任务、政策举措及保障措施的动态监管。完善中期评估和总结评估机制，健全向本级文化体制改革和发展工作领导小组报告机制。中央文化体制改革和发展工作领导小组办公室适时开展专项评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sectPr>
      <w:footerReference r:id="rId8"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2585085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55pt;margin-top:0pt;height:144pt;width:144pt;mso-position-horizontal-relative:margin;mso-wrap-style:none;z-index:251660288;mso-width-relative:page;mso-height-relative:page;" filled="f" stroked="f" coordsize="21600,21600" o:gfxdata="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zm1yd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FBF0F"/>
    <w:multiLevelType w:val="singleLevel"/>
    <w:tmpl w:val="1B1FBF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NTAzNDFiNzZmZDg0ZDFkYTI2YWU2ZmI2YmZmZWEifQ=="/>
  </w:docVars>
  <w:rsids>
    <w:rsidRoot w:val="00000000"/>
    <w:rsid w:val="012E34C5"/>
    <w:rsid w:val="02F908BC"/>
    <w:rsid w:val="078B7CA7"/>
    <w:rsid w:val="08533A93"/>
    <w:rsid w:val="0B60661B"/>
    <w:rsid w:val="0CA13DC5"/>
    <w:rsid w:val="0D6171CD"/>
    <w:rsid w:val="14116D82"/>
    <w:rsid w:val="19470720"/>
    <w:rsid w:val="199926F8"/>
    <w:rsid w:val="1BE431DB"/>
    <w:rsid w:val="1C2770D6"/>
    <w:rsid w:val="220B3A67"/>
    <w:rsid w:val="24DB59EA"/>
    <w:rsid w:val="27285719"/>
    <w:rsid w:val="282F43ED"/>
    <w:rsid w:val="2CF91F2B"/>
    <w:rsid w:val="2ED63356"/>
    <w:rsid w:val="2FEE4244"/>
    <w:rsid w:val="303F6A4D"/>
    <w:rsid w:val="313C0812"/>
    <w:rsid w:val="323A5413"/>
    <w:rsid w:val="32690A61"/>
    <w:rsid w:val="348370A9"/>
    <w:rsid w:val="34FC3E0F"/>
    <w:rsid w:val="35774A21"/>
    <w:rsid w:val="35A151FA"/>
    <w:rsid w:val="36706F4B"/>
    <w:rsid w:val="3969202C"/>
    <w:rsid w:val="3CDA429D"/>
    <w:rsid w:val="3E6E5304"/>
    <w:rsid w:val="3F473ED8"/>
    <w:rsid w:val="3FA44527"/>
    <w:rsid w:val="4333495E"/>
    <w:rsid w:val="436B215F"/>
    <w:rsid w:val="43BF2BD7"/>
    <w:rsid w:val="48947E7F"/>
    <w:rsid w:val="48A06C44"/>
    <w:rsid w:val="4B6D6C64"/>
    <w:rsid w:val="4CE7404F"/>
    <w:rsid w:val="4F4E2AAC"/>
    <w:rsid w:val="50C27556"/>
    <w:rsid w:val="54187D2B"/>
    <w:rsid w:val="55412274"/>
    <w:rsid w:val="57CF47CE"/>
    <w:rsid w:val="59852CAE"/>
    <w:rsid w:val="59F55AE7"/>
    <w:rsid w:val="5BAD2930"/>
    <w:rsid w:val="5ECE3876"/>
    <w:rsid w:val="5ECF0C14"/>
    <w:rsid w:val="5FB567E4"/>
    <w:rsid w:val="64C74ED6"/>
    <w:rsid w:val="66403A7E"/>
    <w:rsid w:val="67463061"/>
    <w:rsid w:val="684F6779"/>
    <w:rsid w:val="6AA10091"/>
    <w:rsid w:val="6B261BEF"/>
    <w:rsid w:val="6B39132A"/>
    <w:rsid w:val="6C0B7E9A"/>
    <w:rsid w:val="6EA127C1"/>
    <w:rsid w:val="6EB77565"/>
    <w:rsid w:val="71F948D9"/>
    <w:rsid w:val="735F7348"/>
    <w:rsid w:val="743F5E41"/>
    <w:rsid w:val="747E3B46"/>
    <w:rsid w:val="75BF5395"/>
    <w:rsid w:val="75FC7F6A"/>
    <w:rsid w:val="774F3F2E"/>
    <w:rsid w:val="7860333A"/>
    <w:rsid w:val="793A4926"/>
    <w:rsid w:val="79DA72CE"/>
    <w:rsid w:val="79E16CE7"/>
    <w:rsid w:val="7BE3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Body Text"/>
    <w:basedOn w:val="1"/>
    <w:qFormat/>
    <w:uiPriority w:val="1"/>
    <w:rPr>
      <w:rFonts w:ascii="宋体" w:hAnsi="宋体" w:eastAsia="宋体" w:cs="宋体"/>
      <w:sz w:val="3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styleId="11">
    <w:name w:val="Strong"/>
    <w:basedOn w:val="10"/>
    <w:qFormat/>
    <w:uiPriority w:val="0"/>
    <w:rPr>
      <w:b/>
    </w:rPr>
  </w:style>
  <w:style w:type="paragraph" w:customStyle="1" w:styleId="12">
    <w:name w:val="WPSOffice手动目录 1"/>
    <w:qFormat/>
    <w:uiPriority w:val="0"/>
    <w:pPr>
      <w:spacing w:line="560" w:lineRule="exact"/>
    </w:pPr>
    <w:rPr>
      <w:rFonts w:ascii="Times New Roman" w:hAnsi="Times New Roman" w:eastAsia="宋体" w:cs="Times New Roman"/>
      <w:lang w:val="en-US" w:eastAsia="zh-CN" w:bidi="ar-SA"/>
    </w:rPr>
  </w:style>
  <w:style w:type="paragraph" w:customStyle="1" w:styleId="13">
    <w:name w:val="正文文本 (2)"/>
    <w:basedOn w:val="1"/>
    <w:qFormat/>
    <w:uiPriority w:val="0"/>
    <w:pPr>
      <w:widowControl w:val="0"/>
      <w:shd w:val="clear" w:color="auto" w:fill="auto"/>
      <w:spacing w:after="540" w:line="625" w:lineRule="exact"/>
      <w:jc w:val="center"/>
    </w:pPr>
    <w:rPr>
      <w:rFonts w:ascii="宋体" w:hAnsi="宋体" w:eastAsia="宋体" w:cs="宋体"/>
      <w:sz w:val="42"/>
      <w:szCs w:val="42"/>
      <w:u w:val="none"/>
      <w:lang w:val="zh-CN" w:eastAsia="zh-CN" w:bidi="zh-CN"/>
    </w:rPr>
  </w:style>
  <w:style w:type="paragraph" w:customStyle="1" w:styleId="14">
    <w:name w:val="正文文本1"/>
    <w:basedOn w:val="1"/>
    <w:qFormat/>
    <w:uiPriority w:val="0"/>
    <w:pPr>
      <w:widowControl w:val="0"/>
      <w:shd w:val="clear" w:color="auto" w:fill="auto"/>
      <w:spacing w:line="408" w:lineRule="auto"/>
      <w:ind w:firstLine="400"/>
    </w:pPr>
    <w:rPr>
      <w:rFonts w:ascii="宋体" w:hAnsi="宋体" w:eastAsia="宋体" w:cs="宋体"/>
      <w:sz w:val="30"/>
      <w:szCs w:val="30"/>
      <w:u w:val="none"/>
      <w:lang w:val="zh-CN" w:eastAsia="zh-CN" w:bidi="zh-CN"/>
    </w:rPr>
  </w:style>
  <w:style w:type="paragraph" w:customStyle="1" w:styleId="15">
    <w:name w:val="正文文本 (4)"/>
    <w:basedOn w:val="1"/>
    <w:qFormat/>
    <w:uiPriority w:val="0"/>
    <w:pPr>
      <w:widowControl w:val="0"/>
      <w:shd w:val="clear" w:color="auto" w:fill="auto"/>
      <w:spacing w:after="540" w:line="372" w:lineRule="auto"/>
      <w:jc w:val="center"/>
    </w:pPr>
    <w:rPr>
      <w:rFonts w:ascii="Cambria" w:hAnsi="Cambria" w:eastAsia="Cambria" w:cs="Cambria"/>
      <w:sz w:val="32"/>
      <w:szCs w:val="32"/>
      <w:u w:val="none"/>
      <w:lang w:val="zh-CN" w:eastAsia="zh-CN" w:bidi="zh-CN"/>
    </w:rPr>
  </w:style>
  <w:style w:type="paragraph" w:customStyle="1" w:styleId="16">
    <w:name w:val="标题 #3"/>
    <w:basedOn w:val="1"/>
    <w:qFormat/>
    <w:uiPriority w:val="0"/>
    <w:pPr>
      <w:widowControl w:val="0"/>
      <w:shd w:val="clear" w:color="auto" w:fill="auto"/>
      <w:spacing w:before="1720" w:after="220"/>
      <w:jc w:val="center"/>
      <w:outlineLvl w:val="2"/>
    </w:pPr>
    <w:rPr>
      <w:rFonts w:ascii="宋体" w:hAnsi="宋体" w:eastAsia="宋体" w:cs="宋体"/>
      <w:sz w:val="42"/>
      <w:szCs w:val="42"/>
      <w:u w:val="none"/>
      <w:lang w:val="zh-CN" w:eastAsia="zh-CN" w:bidi="zh-CN"/>
    </w:rPr>
  </w:style>
  <w:style w:type="paragraph" w:customStyle="1" w:styleId="17">
    <w:name w:val="正文文本 (3)"/>
    <w:basedOn w:val="1"/>
    <w:qFormat/>
    <w:uiPriority w:val="0"/>
    <w:pPr>
      <w:widowControl w:val="0"/>
      <w:shd w:val="clear" w:color="auto" w:fill="auto"/>
      <w:jc w:val="center"/>
    </w:pPr>
    <w:rPr>
      <w:rFonts w:ascii="Cambria" w:hAnsi="Cambria" w:eastAsia="Cambria" w:cs="Cambria"/>
      <w:sz w:val="28"/>
      <w:szCs w:val="28"/>
      <w:u w:val="none"/>
      <w:lang w:val="zh-CN" w:eastAsia="zh-CN" w:bidi="zh-CN"/>
    </w:rPr>
  </w:style>
  <w:style w:type="paragraph" w:customStyle="1" w:styleId="18">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62725</Words>
  <Characters>62941</Characters>
  <Paragraphs>276</Paragraphs>
  <TotalTime>8</TotalTime>
  <ScaleCrop>false</ScaleCrop>
  <LinksUpToDate>false</LinksUpToDate>
  <CharactersWithSpaces>62977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2022-08-31T01:50:00Z</dcterms:created>
  <dc:creator>WPS_1653351638</dc:creator>
  <cp:lastModifiedBy>唐</cp:lastModifiedBy>
  <dcterms:modified xsi:type="dcterms:W3CDTF">2022-09-01T09:33:35Z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343E3466DA5646FB8B49C0844D13E0D4</vt:lpwstr>
  </property>
</Properties>
</file>